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ЗАЛАРИНСКИЙ  РАЙОН</w:t>
      </w: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Администрации</w:t>
      </w: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</w:t>
      </w: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05C" w:rsidRDefault="0014105C" w:rsidP="0014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105C" w:rsidRDefault="0014105C" w:rsidP="0014105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еменовское                                 №  62</w:t>
      </w:r>
    </w:p>
    <w:p w:rsidR="0014105C" w:rsidRDefault="0014105C" w:rsidP="001410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территории Семеновского  муниципального образования на 2019 год</w:t>
      </w: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5C" w:rsidRDefault="0014105C" w:rsidP="0014105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улучшения организации и качества торгового обслуживания и обеспечения доступности товаров для населения, упорядочения размещения нестационарных торговых объектов, предоставления равных возможностей субъектам предпринимательской деятельности, соблюдения прав и законных интересов хозяйствующих субъектов, осуществляющих  торговую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Семеновского  МО руководствуясь пунктом 18 части первой статьи 15 Федерального закона от 6 октября 2003 года № 131-ФЗ «Об общих принципах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 статьей 10 Федерального закона от 28 декабря 2009 года 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статьями 22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Устава Семеновского МО</w:t>
      </w:r>
    </w:p>
    <w:p w:rsidR="0014105C" w:rsidRDefault="0014105C" w:rsidP="0014105C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схему размещения нестационарных торговых объектов на территории Семеновского МО на 2019 год,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графическую схему границ размещения нестационарных торговых объектов на территории Семеновского МО на 2019 год,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хозяйствующим субъектам, независимо от их организационно-правовых форм собственности, осуществляющим торговлю в указанных нестационарных торговых объектах: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медицинское освидетельствование продавцов с оформлением личных медицинских книжек;  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оснастить объекты необходимым торговым и противопожарным инвентарем, оборудованием и санитарной одеждой;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торговлю в соответствии с установленными правилами и нормами фитосанитарного и ветеринарного законодательства, с соблюдением правил продажи отдельных видов товаров и законодательства в сфере защиты прав потребителей.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2019 года.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Опубликовать данное Постановление в Информационном издании «Семеновский вестник» и разместить на официальном сайте муниципального образования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5C" w:rsidRDefault="0014105C" w:rsidP="0014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В.М.Федяев                                  </w:t>
      </w:r>
    </w:p>
    <w:p w:rsidR="0014105C" w:rsidRDefault="0014105C" w:rsidP="0014105C">
      <w:pPr>
        <w:spacing w:after="0"/>
        <w:rPr>
          <w:rFonts w:ascii="Arial" w:hAnsi="Arial" w:cs="Arial"/>
          <w:sz w:val="24"/>
          <w:szCs w:val="24"/>
        </w:rPr>
        <w:sectPr w:rsidR="0014105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4105C" w:rsidRDefault="0014105C" w:rsidP="0014105C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Приложение № 1</w:t>
      </w:r>
    </w:p>
    <w:p w:rsidR="0014105C" w:rsidRDefault="0014105C" w:rsidP="0014105C">
      <w:pPr>
        <w:tabs>
          <w:tab w:val="left" w:pos="105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к Постановлению Администрации</w:t>
      </w:r>
    </w:p>
    <w:p w:rsidR="0014105C" w:rsidRDefault="0014105C" w:rsidP="0014105C">
      <w:pPr>
        <w:tabs>
          <w:tab w:val="left" w:pos="10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Семеновского МО</w:t>
      </w:r>
    </w:p>
    <w:p w:rsidR="0014105C" w:rsidRDefault="0014105C" w:rsidP="0014105C">
      <w:pPr>
        <w:tabs>
          <w:tab w:val="left" w:pos="10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от «15»ноября 2018 г. № 62</w:t>
      </w:r>
    </w:p>
    <w:p w:rsidR="0014105C" w:rsidRDefault="0014105C" w:rsidP="0014105C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14105C" w:rsidRDefault="0014105C" w:rsidP="0014105C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объектов, размещенных на территории</w:t>
      </w:r>
    </w:p>
    <w:p w:rsidR="0014105C" w:rsidRDefault="0014105C" w:rsidP="0014105C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МО на 2019 год</w:t>
      </w:r>
    </w:p>
    <w:p w:rsidR="0014105C" w:rsidRDefault="0014105C" w:rsidP="0014105C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W w:w="0" w:type="auto"/>
        <w:tblInd w:w="0" w:type="dxa"/>
        <w:tblLook w:val="04A0"/>
      </w:tblPr>
      <w:tblGrid>
        <w:gridCol w:w="639"/>
        <w:gridCol w:w="2597"/>
        <w:gridCol w:w="1943"/>
        <w:gridCol w:w="1317"/>
        <w:gridCol w:w="2333"/>
        <w:gridCol w:w="1194"/>
        <w:gridCol w:w="1392"/>
        <w:gridCol w:w="2019"/>
        <w:gridCol w:w="1352"/>
      </w:tblGrid>
      <w:tr w:rsidR="0014105C" w:rsidTr="0014105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расположения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место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расположения)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нестационарного торгового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нестационарного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 объекта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палатка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иоск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автолавка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нестацио</w:t>
            </w:r>
            <w:proofErr w:type="spell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нарных</w:t>
            </w:r>
            <w:proofErr w:type="spell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торговых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нестационарного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 объекта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асстортимент</w:t>
            </w:r>
            <w:proofErr w:type="spellEnd"/>
            <w:proofErr w:type="gram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реализуемой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нестаци</w:t>
            </w:r>
            <w:proofErr w:type="spell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онарного</w:t>
            </w:r>
            <w:proofErr w:type="spell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объекта,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тров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участка,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участка,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котором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нестационарный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нестацио</w:t>
            </w:r>
            <w:proofErr w:type="spell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нарного</w:t>
            </w:r>
            <w:proofErr w:type="spell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05C" w:rsidTr="0014105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105C" w:rsidTr="0014105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tabs>
                <w:tab w:val="left" w:pos="5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Семеновское муниципальное образование</w:t>
            </w:r>
          </w:p>
        </w:tc>
      </w:tr>
      <w:tr w:rsidR="0014105C" w:rsidTr="0014105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hAnsi="Times New Roman" w:cs="Times New Roman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</w:rPr>
              <w:t>, ул.40 лет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Победы, рядом с магазином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Ларионовой Е.М.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на землях населенных пунктов, не прошедших разграничения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по заявкам</w:t>
            </w:r>
            <w:proofErr w:type="gramEnd"/>
          </w:p>
          <w:p w:rsidR="0014105C" w:rsidRDefault="0014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жителей)</w:t>
            </w:r>
          </w:p>
        </w:tc>
      </w:tr>
    </w:tbl>
    <w:p w:rsidR="0014105C" w:rsidRDefault="0014105C" w:rsidP="0014105C">
      <w:pPr>
        <w:spacing w:after="0"/>
        <w:rPr>
          <w:rFonts w:ascii="Times New Roman" w:hAnsi="Times New Roman" w:cs="Times New Roman"/>
          <w:sz w:val="24"/>
          <w:szCs w:val="24"/>
        </w:rPr>
        <w:sectPr w:rsidR="0014105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№ 2</w:t>
      </w: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администрации</w:t>
      </w: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Семеновского МО</w:t>
      </w: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«15» ноября  2018г. № 62</w:t>
      </w:r>
    </w:p>
    <w:p w:rsidR="0014105C" w:rsidRDefault="0014105C" w:rsidP="0014105C">
      <w:pPr>
        <w:rPr>
          <w:rFonts w:ascii="Times New Roman" w:hAnsi="Times New Roman" w:cs="Times New Roman"/>
          <w:sz w:val="24"/>
          <w:szCs w:val="24"/>
        </w:rPr>
      </w:pP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СХЕМА № 1.1.</w:t>
      </w: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14105C" w:rsidRDefault="0014105C" w:rsidP="00141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МО</w:t>
      </w: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Семеновское, улица 40 лет Победы, рядом с магазином Ларионовой Е.М.</w:t>
      </w: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Непродовольственные товары,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нестационарного торгового объекта: место для осуществления торговли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автолавка, лоток, палатка)</w:t>
      </w: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размещения: весь период</w:t>
      </w:r>
    </w:p>
    <w:p w:rsidR="0014105C" w:rsidRDefault="0014105C" w:rsidP="0014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земельного участка</w:t>
      </w:r>
    </w:p>
    <w:p w:rsidR="0014105C" w:rsidRDefault="0014105C" w:rsidP="0014105C">
      <w:pPr>
        <w:rPr>
          <w:rFonts w:ascii="Times New Roman" w:hAnsi="Times New Roman" w:cs="Times New Roman"/>
          <w:sz w:val="24"/>
          <w:szCs w:val="24"/>
        </w:rPr>
      </w:pPr>
    </w:p>
    <w:p w:rsidR="0014105C" w:rsidRDefault="0014105C" w:rsidP="00141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1:5000</w:t>
      </w:r>
    </w:p>
    <w:p w:rsidR="0014105C" w:rsidRDefault="0014105C" w:rsidP="00141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7410" cy="4707255"/>
            <wp:effectExtent l="19050" t="0" r="0" b="0"/>
            <wp:docPr id="1" name="Рисунок 1" descr="Семе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меновско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70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5C" w:rsidRDefault="0014105C" w:rsidP="0014105C">
      <w:pPr>
        <w:rPr>
          <w:rFonts w:ascii="Times New Roman" w:hAnsi="Times New Roman" w:cs="Times New Roman"/>
          <w:sz w:val="24"/>
          <w:szCs w:val="24"/>
        </w:rPr>
      </w:pPr>
    </w:p>
    <w:p w:rsidR="004538FD" w:rsidRPr="0014105C" w:rsidRDefault="001410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pict>
          <v:rect id="Прямоугольник 100" o:spid="_x0000_s1026" style="position:absolute;margin-left:7.2pt;margin-top:6.2pt;width:5.25pt;height:5.25pt;flip:y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" fillcolor="#f06" strokecolor="#f06" strokeweight="2pt"/>
        </w:pi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- нестационарные торговые объекты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4538FD" w:rsidRPr="0014105C" w:rsidSect="0045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5C"/>
    <w:rsid w:val="0014105C"/>
    <w:rsid w:val="0045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2018-11-15T02:56:00Z</cp:lastPrinted>
  <dcterms:created xsi:type="dcterms:W3CDTF">2018-11-15T02:53:00Z</dcterms:created>
  <dcterms:modified xsi:type="dcterms:W3CDTF">2018-11-15T02:59:00Z</dcterms:modified>
</cp:coreProperties>
</file>