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C8" w:rsidRPr="003B7213" w:rsidRDefault="00274CC8" w:rsidP="00274CC8">
      <w:pPr>
        <w:jc w:val="center"/>
        <w:rPr>
          <w:b/>
          <w:sz w:val="28"/>
          <w:szCs w:val="28"/>
        </w:rPr>
      </w:pPr>
      <w:r w:rsidRPr="003B7213">
        <w:rPr>
          <w:b/>
          <w:sz w:val="28"/>
          <w:szCs w:val="28"/>
        </w:rPr>
        <w:t>РОССИЙСКАЯ ФЕДЕРАЦИЯ</w:t>
      </w:r>
    </w:p>
    <w:p w:rsidR="00274CC8" w:rsidRPr="003B7213" w:rsidRDefault="00274CC8" w:rsidP="00274CC8">
      <w:pPr>
        <w:jc w:val="center"/>
        <w:rPr>
          <w:b/>
          <w:sz w:val="28"/>
          <w:szCs w:val="28"/>
        </w:rPr>
      </w:pPr>
      <w:r w:rsidRPr="003B7213">
        <w:rPr>
          <w:b/>
          <w:sz w:val="28"/>
          <w:szCs w:val="28"/>
        </w:rPr>
        <w:t>ИРКУТСКАЯ ОБЛАСТЬ</w:t>
      </w:r>
    </w:p>
    <w:p w:rsidR="00274CC8" w:rsidRDefault="00274CC8" w:rsidP="00274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274CC8" w:rsidRDefault="00274CC8" w:rsidP="00274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Администрации</w:t>
      </w:r>
    </w:p>
    <w:p w:rsidR="00274CC8" w:rsidRDefault="00274CC8" w:rsidP="00274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Семеновского муниципального образования</w:t>
      </w:r>
    </w:p>
    <w:p w:rsidR="00274CC8" w:rsidRPr="003B7213" w:rsidRDefault="00274CC8" w:rsidP="00274CC8">
      <w:pPr>
        <w:rPr>
          <w:b/>
          <w:sz w:val="28"/>
          <w:szCs w:val="28"/>
        </w:rPr>
      </w:pPr>
    </w:p>
    <w:p w:rsidR="00274CC8" w:rsidRDefault="00274CC8" w:rsidP="00274CC8">
      <w:pPr>
        <w:jc w:val="center"/>
        <w:rPr>
          <w:b/>
          <w:sz w:val="28"/>
          <w:szCs w:val="28"/>
        </w:rPr>
      </w:pPr>
      <w:r w:rsidRPr="003B7213">
        <w:rPr>
          <w:b/>
          <w:sz w:val="28"/>
          <w:szCs w:val="28"/>
        </w:rPr>
        <w:t>ПОСТАНОВЛЕНИЕ</w:t>
      </w:r>
    </w:p>
    <w:p w:rsidR="00274CC8" w:rsidRDefault="00274CC8" w:rsidP="00274CC8">
      <w:pPr>
        <w:jc w:val="center"/>
        <w:rPr>
          <w:b/>
          <w:sz w:val="28"/>
          <w:szCs w:val="28"/>
        </w:rPr>
      </w:pPr>
    </w:p>
    <w:p w:rsidR="00274CC8" w:rsidRPr="003B7213" w:rsidRDefault="00274CC8" w:rsidP="00274C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 декабря 2017г.             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еменовское                               № 259</w:t>
      </w:r>
    </w:p>
    <w:p w:rsidR="00274CC8" w:rsidRPr="003B7213" w:rsidRDefault="00274CC8" w:rsidP="00274CC8">
      <w:pPr>
        <w:jc w:val="center"/>
        <w:rPr>
          <w:b/>
          <w:sz w:val="28"/>
          <w:szCs w:val="28"/>
        </w:rPr>
      </w:pPr>
    </w:p>
    <w:p w:rsidR="00274CC8" w:rsidRPr="003B7213" w:rsidRDefault="00274CC8" w:rsidP="00274CC8">
      <w:pPr>
        <w:jc w:val="center"/>
        <w:rPr>
          <w:b/>
          <w:sz w:val="28"/>
          <w:szCs w:val="28"/>
        </w:rPr>
      </w:pPr>
      <w:r w:rsidRPr="003B7213">
        <w:rPr>
          <w:b/>
          <w:sz w:val="28"/>
          <w:szCs w:val="28"/>
        </w:rPr>
        <w:t>«ОБ ИНДЕКСАЦИИ РАЗМЕРОВ ДОЛЖНОСТН</w:t>
      </w:r>
      <w:r>
        <w:rPr>
          <w:b/>
          <w:sz w:val="28"/>
          <w:szCs w:val="28"/>
        </w:rPr>
        <w:t>ЫХ ОКЛАДОВ РАБОТНИКОВ СЕМЕНОВСКОГО МУНИЦИПАЛЬНОГО ОБРАЗОВАНИЯ</w:t>
      </w:r>
      <w:r w:rsidRPr="003B721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B7213">
        <w:rPr>
          <w:b/>
          <w:sz w:val="28"/>
          <w:szCs w:val="28"/>
        </w:rPr>
        <w:t>ЗАМЕЩАЮЩИХ ДОЛЖНОСТИ, НЕ ЯВЛЯЮЩИЕСЯ ДОЛЖНОСТЯМИ</w:t>
      </w:r>
      <w:r>
        <w:rPr>
          <w:b/>
          <w:sz w:val="28"/>
          <w:szCs w:val="28"/>
        </w:rPr>
        <w:t xml:space="preserve"> МУНИЦИПАЛЬНОЙ СЛУЖБЫ СЕМЕНОВСКОГО МУНИЦИПАЛЬНОГО ОБРАЗОВАНИЯ</w:t>
      </w:r>
      <w:r w:rsidRPr="003B721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B7213">
        <w:rPr>
          <w:b/>
          <w:sz w:val="28"/>
          <w:szCs w:val="28"/>
        </w:rPr>
        <w:t>СТРУКТУРНЫХ ПОДРАЗДЕЛЕНИЙ И ВСПОМОГАТЕЛЬНОГО ПЕРСОНАЛА»</w:t>
      </w:r>
    </w:p>
    <w:p w:rsidR="00274CC8" w:rsidRPr="003B7213" w:rsidRDefault="00274CC8" w:rsidP="00274CC8">
      <w:pPr>
        <w:jc w:val="center"/>
        <w:rPr>
          <w:b/>
          <w:sz w:val="28"/>
          <w:szCs w:val="28"/>
        </w:rPr>
      </w:pPr>
    </w:p>
    <w:p w:rsidR="00274CC8" w:rsidRPr="003B7213" w:rsidRDefault="00274CC8" w:rsidP="00274CC8">
      <w:pPr>
        <w:jc w:val="both"/>
        <w:rPr>
          <w:sz w:val="28"/>
          <w:szCs w:val="28"/>
        </w:rPr>
      </w:pPr>
    </w:p>
    <w:p w:rsidR="00274CC8" w:rsidRPr="003B7213" w:rsidRDefault="00274CC8" w:rsidP="00274C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B721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Pr="003B7213">
        <w:rPr>
          <w:rFonts w:ascii="Times New Roman" w:hAnsi="Times New Roman" w:cs="Times New Roman"/>
          <w:b w:val="0"/>
          <w:sz w:val="28"/>
          <w:szCs w:val="28"/>
        </w:rPr>
        <w:t>Руководствуясь  Федеральным Законом  от 06.10.2003г № 131-ФЗ «Об общих принципах организации  местного самоуправления  в Российской Федерации», Указом Губернатора Иркутской области от  19.10.2017года N 192-уг « 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в соответствии с Положением «Об</w:t>
      </w:r>
      <w:proofErr w:type="gramEnd"/>
      <w:r w:rsidRPr="003B72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B7213">
        <w:rPr>
          <w:rFonts w:ascii="Times New Roman" w:hAnsi="Times New Roman" w:cs="Times New Roman"/>
          <w:b w:val="0"/>
          <w:sz w:val="28"/>
          <w:szCs w:val="28"/>
        </w:rPr>
        <w:t xml:space="preserve">оплате труда и порядке формирования фонда оплаты труда работников, замещающих  должности, не являющиеся должностями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службы  Семеновского</w:t>
      </w:r>
      <w:r w:rsidRPr="003B7213">
        <w:rPr>
          <w:rFonts w:ascii="Times New Roman" w:hAnsi="Times New Roman" w:cs="Times New Roman"/>
          <w:b w:val="0"/>
          <w:sz w:val="28"/>
          <w:szCs w:val="28"/>
        </w:rPr>
        <w:t xml:space="preserve"> МО, структурных подразделений и вспомог</w:t>
      </w:r>
      <w:r>
        <w:rPr>
          <w:rFonts w:ascii="Times New Roman" w:hAnsi="Times New Roman" w:cs="Times New Roman"/>
          <w:b w:val="0"/>
          <w:sz w:val="28"/>
          <w:szCs w:val="28"/>
        </w:rPr>
        <w:t>ательного персонала», Уставом Семеновского</w:t>
      </w:r>
      <w:r w:rsidRPr="003B7213">
        <w:rPr>
          <w:rFonts w:ascii="Times New Roman" w:hAnsi="Times New Roman" w:cs="Times New Roman"/>
          <w:b w:val="0"/>
          <w:sz w:val="28"/>
          <w:szCs w:val="28"/>
        </w:rPr>
        <w:t xml:space="preserve"> МО:</w:t>
      </w:r>
      <w:proofErr w:type="gramEnd"/>
    </w:p>
    <w:p w:rsidR="00274CC8" w:rsidRPr="003B7213" w:rsidRDefault="00274CC8" w:rsidP="00274CC8">
      <w:pPr>
        <w:pStyle w:val="a3"/>
        <w:jc w:val="left"/>
        <w:rPr>
          <w:szCs w:val="28"/>
        </w:rPr>
      </w:pPr>
    </w:p>
    <w:p w:rsidR="00274CC8" w:rsidRDefault="00274CC8" w:rsidP="00274CC8">
      <w:pPr>
        <w:pStyle w:val="a3"/>
        <w:jc w:val="center"/>
        <w:rPr>
          <w:b/>
          <w:szCs w:val="28"/>
        </w:rPr>
      </w:pPr>
      <w:r w:rsidRPr="003B7213">
        <w:rPr>
          <w:b/>
          <w:szCs w:val="28"/>
        </w:rPr>
        <w:t>ПОСТАНОВЛЯЕТ:</w:t>
      </w:r>
    </w:p>
    <w:p w:rsidR="00274CC8" w:rsidRPr="003B7213" w:rsidRDefault="00274CC8" w:rsidP="00274CC8">
      <w:pPr>
        <w:pStyle w:val="a3"/>
        <w:jc w:val="center"/>
        <w:rPr>
          <w:b/>
          <w:szCs w:val="28"/>
        </w:rPr>
      </w:pPr>
    </w:p>
    <w:p w:rsidR="00274CC8" w:rsidRPr="003B7213" w:rsidRDefault="00274CC8" w:rsidP="00274CC8">
      <w:pPr>
        <w:ind w:firstLine="709"/>
        <w:jc w:val="both"/>
        <w:rPr>
          <w:sz w:val="28"/>
          <w:szCs w:val="28"/>
        </w:rPr>
      </w:pPr>
      <w:r w:rsidRPr="003B7213">
        <w:rPr>
          <w:sz w:val="28"/>
          <w:szCs w:val="28"/>
        </w:rPr>
        <w:t>1. Произвести с 1 января 2018года в 1,04</w:t>
      </w:r>
      <w:r>
        <w:rPr>
          <w:sz w:val="28"/>
          <w:szCs w:val="28"/>
        </w:rPr>
        <w:t xml:space="preserve"> </w:t>
      </w:r>
      <w:r w:rsidRPr="003B7213">
        <w:rPr>
          <w:sz w:val="28"/>
          <w:szCs w:val="28"/>
        </w:rPr>
        <w:t>раза индексацию размеров месячных</w:t>
      </w:r>
      <w:r>
        <w:rPr>
          <w:sz w:val="28"/>
          <w:szCs w:val="28"/>
        </w:rPr>
        <w:t xml:space="preserve"> должностных окладов работников</w:t>
      </w:r>
      <w:r w:rsidRPr="003B7213">
        <w:rPr>
          <w:sz w:val="28"/>
          <w:szCs w:val="28"/>
        </w:rPr>
        <w:t>, замещающих должности,  не являющиеся должностями м</w:t>
      </w:r>
      <w:r>
        <w:rPr>
          <w:sz w:val="28"/>
          <w:szCs w:val="28"/>
        </w:rPr>
        <w:t>униципальной службы   Семеновского муниципального образования</w:t>
      </w:r>
      <w:r w:rsidRPr="003B7213">
        <w:rPr>
          <w:sz w:val="28"/>
          <w:szCs w:val="28"/>
        </w:rPr>
        <w:t>, структурных подразделений и вспомогательного персонала»</w:t>
      </w:r>
    </w:p>
    <w:p w:rsidR="00274CC8" w:rsidRPr="003B7213" w:rsidRDefault="00274CC8" w:rsidP="00274CC8">
      <w:pPr>
        <w:ind w:firstLine="709"/>
        <w:jc w:val="both"/>
        <w:rPr>
          <w:sz w:val="28"/>
          <w:szCs w:val="28"/>
        </w:rPr>
      </w:pPr>
      <w:r w:rsidRPr="003B7213">
        <w:rPr>
          <w:sz w:val="28"/>
          <w:szCs w:val="28"/>
        </w:rPr>
        <w:t>2. При индексации размеров должностных окладов лиц,</w:t>
      </w:r>
      <w:r>
        <w:rPr>
          <w:sz w:val="28"/>
          <w:szCs w:val="28"/>
        </w:rPr>
        <w:t xml:space="preserve"> </w:t>
      </w:r>
      <w:r w:rsidRPr="003B7213">
        <w:rPr>
          <w:sz w:val="28"/>
          <w:szCs w:val="28"/>
        </w:rPr>
        <w:t>указанных в пункте 1 настоящего Постановления, размеры должностных окладов этих лиц, а также размеры ежемесячных  и иных дополнительных выплат подлежат округлению до целого рубля в сторону увеличения.</w:t>
      </w:r>
    </w:p>
    <w:p w:rsidR="00274CC8" w:rsidRPr="003B7213" w:rsidRDefault="00274CC8" w:rsidP="00274CC8">
      <w:pPr>
        <w:ind w:firstLine="709"/>
        <w:jc w:val="both"/>
        <w:rPr>
          <w:sz w:val="28"/>
          <w:szCs w:val="28"/>
        </w:rPr>
      </w:pPr>
      <w:r w:rsidRPr="003B7213">
        <w:rPr>
          <w:sz w:val="28"/>
          <w:szCs w:val="28"/>
        </w:rPr>
        <w:t>3. Настоящее Постановление подлежит официальному опубликованию в и</w:t>
      </w:r>
      <w:r>
        <w:rPr>
          <w:sz w:val="28"/>
          <w:szCs w:val="28"/>
        </w:rPr>
        <w:t>нформационном издании Семеновского</w:t>
      </w:r>
      <w:r w:rsidRPr="003B7213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образования «Семеновский в</w:t>
      </w:r>
      <w:r w:rsidRPr="003B7213">
        <w:rPr>
          <w:sz w:val="28"/>
          <w:szCs w:val="28"/>
        </w:rPr>
        <w:t>естник» и размещению</w:t>
      </w:r>
      <w:r>
        <w:rPr>
          <w:sz w:val="28"/>
          <w:szCs w:val="28"/>
        </w:rPr>
        <w:t xml:space="preserve"> на официальном сайте Семеновского</w:t>
      </w:r>
      <w:r w:rsidRPr="003B7213">
        <w:rPr>
          <w:sz w:val="28"/>
          <w:szCs w:val="28"/>
        </w:rPr>
        <w:t xml:space="preserve"> </w:t>
      </w:r>
      <w:r w:rsidRPr="003B7213">
        <w:rPr>
          <w:sz w:val="28"/>
          <w:szCs w:val="28"/>
        </w:rPr>
        <w:lastRenderedPageBreak/>
        <w:t>муниципального образования в информационно-телекоммуникационной сети «Интернет»</w:t>
      </w:r>
    </w:p>
    <w:p w:rsidR="00274CC8" w:rsidRPr="003B7213" w:rsidRDefault="00274CC8" w:rsidP="00274CC8">
      <w:pPr>
        <w:ind w:firstLine="709"/>
        <w:jc w:val="both"/>
        <w:rPr>
          <w:sz w:val="28"/>
          <w:szCs w:val="28"/>
        </w:rPr>
      </w:pPr>
      <w:r w:rsidRPr="003B7213">
        <w:rPr>
          <w:sz w:val="28"/>
          <w:szCs w:val="28"/>
        </w:rPr>
        <w:t xml:space="preserve">4. </w:t>
      </w:r>
      <w:proofErr w:type="gramStart"/>
      <w:r w:rsidRPr="003B7213">
        <w:rPr>
          <w:sz w:val="28"/>
          <w:szCs w:val="28"/>
        </w:rPr>
        <w:t>Контроль за</w:t>
      </w:r>
      <w:proofErr w:type="gramEnd"/>
      <w:r w:rsidRPr="003B721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4CC8" w:rsidRPr="003B7213" w:rsidRDefault="00274CC8" w:rsidP="00274CC8">
      <w:pPr>
        <w:ind w:firstLine="709"/>
        <w:jc w:val="both"/>
        <w:rPr>
          <w:sz w:val="28"/>
          <w:szCs w:val="28"/>
        </w:rPr>
      </w:pPr>
    </w:p>
    <w:p w:rsidR="00274CC8" w:rsidRPr="003B7213" w:rsidRDefault="00274CC8" w:rsidP="00274CC8">
      <w:pPr>
        <w:ind w:firstLine="709"/>
        <w:jc w:val="both"/>
        <w:rPr>
          <w:sz w:val="28"/>
          <w:szCs w:val="28"/>
        </w:rPr>
      </w:pPr>
    </w:p>
    <w:p w:rsidR="00274CC8" w:rsidRDefault="00274CC8" w:rsidP="00274CC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Семеновского</w:t>
      </w:r>
      <w:proofErr w:type="gramEnd"/>
    </w:p>
    <w:p w:rsidR="00274CC8" w:rsidRPr="003B7213" w:rsidRDefault="00274CC8" w:rsidP="00274CC8">
      <w:pPr>
        <w:ind w:hanging="142"/>
        <w:jc w:val="both"/>
        <w:rPr>
          <w:sz w:val="28"/>
          <w:szCs w:val="28"/>
        </w:rPr>
      </w:pPr>
      <w:r w:rsidRPr="003B721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                                       В.М.Федяев</w:t>
      </w:r>
    </w:p>
    <w:p w:rsidR="00274CC8" w:rsidRPr="003B7213" w:rsidRDefault="00274CC8" w:rsidP="00274CC8">
      <w:pPr>
        <w:ind w:hanging="142"/>
        <w:jc w:val="both"/>
        <w:rPr>
          <w:sz w:val="28"/>
          <w:szCs w:val="28"/>
        </w:rPr>
      </w:pPr>
    </w:p>
    <w:p w:rsidR="00E13FDE" w:rsidRDefault="00E13FDE"/>
    <w:sectPr w:rsidR="00E13FDE" w:rsidSect="005D5F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CC8"/>
    <w:rsid w:val="00274CC8"/>
    <w:rsid w:val="00E1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4CC8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74C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74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2018-01-12T06:53:00Z</dcterms:created>
  <dcterms:modified xsi:type="dcterms:W3CDTF">2018-01-12T06:54:00Z</dcterms:modified>
</cp:coreProperties>
</file>