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0F" w:rsidRPr="00F76D47" w:rsidRDefault="00D2210F" w:rsidP="00D2210F">
      <w:pPr>
        <w:autoSpaceDE w:val="0"/>
        <w:autoSpaceDN w:val="0"/>
        <w:adjustRightInd w:val="0"/>
        <w:ind w:firstLine="567"/>
        <w:jc w:val="center"/>
        <w:outlineLvl w:val="0"/>
        <w:rPr>
          <w:b/>
          <w:bCs/>
          <w:kern w:val="28"/>
        </w:rPr>
      </w:pPr>
      <w:r w:rsidRPr="00F76D47">
        <w:rPr>
          <w:b/>
          <w:bCs/>
          <w:kern w:val="28"/>
        </w:rPr>
        <w:t>РОССИЙСКАЯ ФЕДЕРАЦИЯ</w:t>
      </w:r>
    </w:p>
    <w:p w:rsidR="00D2210F" w:rsidRPr="00F76D47" w:rsidRDefault="00D2210F" w:rsidP="00D2210F">
      <w:pPr>
        <w:autoSpaceDE w:val="0"/>
        <w:autoSpaceDN w:val="0"/>
        <w:adjustRightInd w:val="0"/>
        <w:ind w:firstLine="567"/>
        <w:jc w:val="center"/>
        <w:outlineLvl w:val="0"/>
        <w:rPr>
          <w:b/>
          <w:bCs/>
          <w:kern w:val="28"/>
        </w:rPr>
      </w:pPr>
      <w:r w:rsidRPr="00F76D47">
        <w:rPr>
          <w:b/>
          <w:bCs/>
          <w:kern w:val="28"/>
        </w:rPr>
        <w:t>ИРКУТСКАЯ ОБЛАСТЬ</w:t>
      </w:r>
    </w:p>
    <w:p w:rsidR="00D2210F" w:rsidRPr="00F76D47" w:rsidRDefault="00D2210F" w:rsidP="00D2210F">
      <w:pPr>
        <w:autoSpaceDE w:val="0"/>
        <w:autoSpaceDN w:val="0"/>
        <w:adjustRightInd w:val="0"/>
        <w:ind w:firstLine="567"/>
        <w:jc w:val="center"/>
        <w:outlineLvl w:val="0"/>
        <w:rPr>
          <w:b/>
          <w:bCs/>
          <w:kern w:val="28"/>
        </w:rPr>
      </w:pPr>
      <w:r w:rsidRPr="00F76D47">
        <w:rPr>
          <w:b/>
          <w:bCs/>
          <w:kern w:val="28"/>
        </w:rPr>
        <w:t xml:space="preserve"> ЗАЛАРИНСКИЙ РАЙОН</w:t>
      </w:r>
    </w:p>
    <w:p w:rsidR="00D2210F" w:rsidRPr="00F76D47" w:rsidRDefault="00D2210F" w:rsidP="00D2210F">
      <w:pPr>
        <w:autoSpaceDE w:val="0"/>
        <w:autoSpaceDN w:val="0"/>
        <w:adjustRightInd w:val="0"/>
        <w:ind w:firstLine="567"/>
        <w:jc w:val="center"/>
        <w:outlineLvl w:val="0"/>
        <w:rPr>
          <w:b/>
          <w:bCs/>
          <w:kern w:val="28"/>
        </w:rPr>
      </w:pPr>
      <w:r w:rsidRPr="00F76D47">
        <w:rPr>
          <w:b/>
          <w:bCs/>
          <w:kern w:val="28"/>
        </w:rPr>
        <w:t xml:space="preserve"> СЕМЕНОВСКОЕ МУНИЦИПАЛЬНОЕ ОБРАЗОВАНИЕ</w:t>
      </w:r>
    </w:p>
    <w:p w:rsidR="00D2210F" w:rsidRDefault="00D2210F" w:rsidP="00D2210F">
      <w:pPr>
        <w:autoSpaceDE w:val="0"/>
        <w:autoSpaceDN w:val="0"/>
        <w:adjustRightInd w:val="0"/>
        <w:ind w:firstLine="567"/>
        <w:jc w:val="center"/>
        <w:outlineLvl w:val="0"/>
        <w:rPr>
          <w:b/>
          <w:bCs/>
          <w:kern w:val="28"/>
        </w:rPr>
      </w:pPr>
      <w:r w:rsidRPr="00F76D47">
        <w:rPr>
          <w:b/>
          <w:bCs/>
          <w:kern w:val="28"/>
        </w:rPr>
        <w:t>ДУМА</w:t>
      </w:r>
    </w:p>
    <w:p w:rsidR="00994A48" w:rsidRPr="00F76D47" w:rsidRDefault="00994A48" w:rsidP="00D2210F">
      <w:pPr>
        <w:autoSpaceDE w:val="0"/>
        <w:autoSpaceDN w:val="0"/>
        <w:adjustRightInd w:val="0"/>
        <w:ind w:firstLine="567"/>
        <w:jc w:val="center"/>
        <w:outlineLvl w:val="0"/>
        <w:rPr>
          <w:b/>
          <w:bCs/>
          <w:kern w:val="28"/>
        </w:rPr>
      </w:pPr>
    </w:p>
    <w:p w:rsidR="00D2210F" w:rsidRPr="00F76D47" w:rsidRDefault="00D2210F" w:rsidP="00D2210F">
      <w:pPr>
        <w:autoSpaceDE w:val="0"/>
        <w:autoSpaceDN w:val="0"/>
        <w:adjustRightInd w:val="0"/>
        <w:ind w:firstLine="567"/>
        <w:jc w:val="center"/>
        <w:outlineLvl w:val="0"/>
        <w:rPr>
          <w:b/>
          <w:bCs/>
          <w:kern w:val="28"/>
        </w:rPr>
      </w:pPr>
      <w:r w:rsidRPr="00F76D47">
        <w:rPr>
          <w:b/>
          <w:bCs/>
          <w:kern w:val="28"/>
        </w:rPr>
        <w:t>РЕШЕНИЕ</w:t>
      </w:r>
    </w:p>
    <w:p w:rsidR="00D2210F" w:rsidRDefault="00D2210F" w:rsidP="00D2210F">
      <w:pPr>
        <w:autoSpaceDE w:val="0"/>
        <w:autoSpaceDN w:val="0"/>
        <w:adjustRightInd w:val="0"/>
        <w:ind w:firstLine="567"/>
        <w:jc w:val="center"/>
        <w:outlineLvl w:val="0"/>
        <w:rPr>
          <w:b/>
          <w:bCs/>
          <w:kern w:val="28"/>
        </w:rPr>
      </w:pPr>
    </w:p>
    <w:p w:rsidR="00D2210F" w:rsidRPr="00F76D47" w:rsidRDefault="00D2210F" w:rsidP="00D2210F">
      <w:pPr>
        <w:autoSpaceDE w:val="0"/>
        <w:autoSpaceDN w:val="0"/>
        <w:adjustRightInd w:val="0"/>
        <w:ind w:firstLine="567"/>
        <w:jc w:val="center"/>
        <w:outlineLvl w:val="0"/>
        <w:rPr>
          <w:b/>
          <w:bCs/>
          <w:kern w:val="28"/>
        </w:rPr>
      </w:pPr>
    </w:p>
    <w:p w:rsidR="00D2210F" w:rsidRDefault="00D30C13" w:rsidP="00D2210F">
      <w:pPr>
        <w:rPr>
          <w:b/>
          <w:bCs/>
          <w:kern w:val="28"/>
        </w:rPr>
      </w:pPr>
      <w:r>
        <w:rPr>
          <w:b/>
          <w:bCs/>
          <w:kern w:val="28"/>
        </w:rPr>
        <w:t>От 15.10.</w:t>
      </w:r>
      <w:r w:rsidR="00D2210F" w:rsidRPr="00F76D47">
        <w:rPr>
          <w:b/>
          <w:bCs/>
          <w:kern w:val="28"/>
        </w:rPr>
        <w:t>20</w:t>
      </w:r>
      <w:r>
        <w:rPr>
          <w:b/>
          <w:bCs/>
          <w:kern w:val="28"/>
        </w:rPr>
        <w:t>21</w:t>
      </w:r>
      <w:r w:rsidR="00D2210F" w:rsidRPr="00F76D47">
        <w:rPr>
          <w:b/>
          <w:bCs/>
          <w:kern w:val="28"/>
        </w:rPr>
        <w:t xml:space="preserve"> года           </w:t>
      </w:r>
      <w:r w:rsidR="00D2210F">
        <w:rPr>
          <w:b/>
          <w:bCs/>
          <w:kern w:val="28"/>
        </w:rPr>
        <w:t xml:space="preserve">      </w:t>
      </w:r>
      <w:r w:rsidR="00311131">
        <w:rPr>
          <w:b/>
          <w:bCs/>
          <w:kern w:val="28"/>
        </w:rPr>
        <w:t xml:space="preserve">              </w:t>
      </w:r>
      <w:r w:rsidR="00D2210F">
        <w:rPr>
          <w:b/>
          <w:bCs/>
          <w:kern w:val="28"/>
        </w:rPr>
        <w:t xml:space="preserve">    </w:t>
      </w:r>
      <w:r w:rsidR="00D2210F" w:rsidRPr="00F76D47">
        <w:rPr>
          <w:b/>
          <w:bCs/>
          <w:kern w:val="28"/>
        </w:rPr>
        <w:t xml:space="preserve"> с</w:t>
      </w:r>
      <w:proofErr w:type="gramStart"/>
      <w:r w:rsidR="00D2210F" w:rsidRPr="00F76D47">
        <w:rPr>
          <w:b/>
          <w:bCs/>
          <w:kern w:val="28"/>
        </w:rPr>
        <w:t>.С</w:t>
      </w:r>
      <w:proofErr w:type="gramEnd"/>
      <w:r w:rsidR="00D2210F" w:rsidRPr="00F76D47">
        <w:rPr>
          <w:b/>
          <w:bCs/>
          <w:kern w:val="28"/>
        </w:rPr>
        <w:t xml:space="preserve">еменовское            </w:t>
      </w:r>
      <w:r w:rsidR="00D2210F">
        <w:rPr>
          <w:b/>
          <w:bCs/>
          <w:kern w:val="28"/>
        </w:rPr>
        <w:t xml:space="preserve">       </w:t>
      </w:r>
      <w:r w:rsidR="00D2210F" w:rsidRPr="00F76D47">
        <w:rPr>
          <w:b/>
          <w:bCs/>
          <w:kern w:val="28"/>
        </w:rPr>
        <w:t xml:space="preserve">         </w:t>
      </w:r>
      <w:r w:rsidR="00311131">
        <w:rPr>
          <w:b/>
          <w:bCs/>
          <w:kern w:val="28"/>
        </w:rPr>
        <w:t xml:space="preserve">              </w:t>
      </w:r>
      <w:r w:rsidR="00D2210F" w:rsidRPr="00F76D47">
        <w:rPr>
          <w:b/>
          <w:bCs/>
          <w:kern w:val="28"/>
        </w:rPr>
        <w:t xml:space="preserve">  №  </w:t>
      </w:r>
      <w:r>
        <w:rPr>
          <w:b/>
          <w:bCs/>
          <w:kern w:val="28"/>
        </w:rPr>
        <w:t>57/4</w:t>
      </w:r>
    </w:p>
    <w:p w:rsidR="00F82EB0" w:rsidRDefault="00F82EB0"/>
    <w:p w:rsidR="00D26A28" w:rsidRDefault="00D26A28"/>
    <w:p w:rsidR="00D26A28" w:rsidRDefault="00D26A28" w:rsidP="00D26A28">
      <w:pPr>
        <w:jc w:val="center"/>
      </w:pPr>
      <w:r>
        <w:t>ОБ УТВЕРЖДЕНИИ ПОЛОЖЕНИЯ О ПРЕДОСТАВЛЕНИИ ИНЫХ МЕЖБЮДЖЕТНЫХ ТРАНСФЕРТОВ ИЗ БЮДЖЕТА СЕМЕНОВСКОГО МУНИЦИПАЛЬНОГО ОБРАЗОВАНИЯ</w:t>
      </w:r>
    </w:p>
    <w:p w:rsidR="00D26A28" w:rsidRDefault="00D26A28" w:rsidP="00D26A28">
      <w:pPr>
        <w:jc w:val="center"/>
      </w:pPr>
    </w:p>
    <w:p w:rsidR="00994A48" w:rsidRDefault="00994A48" w:rsidP="00D26A28">
      <w:pPr>
        <w:jc w:val="center"/>
      </w:pPr>
    </w:p>
    <w:p w:rsidR="00D26A28" w:rsidRDefault="00D26A28" w:rsidP="00D26A28">
      <w:pPr>
        <w:jc w:val="both"/>
      </w:pPr>
      <w:r>
        <w:t xml:space="preserve">   Руководствуясь федеральным законом от 06.03.2003 </w:t>
      </w:r>
      <w:r w:rsidR="008E0516">
        <w:rPr>
          <w:lang w:val="en-US"/>
        </w:rPr>
        <w:t>N</w:t>
      </w:r>
      <w:r>
        <w:t xml:space="preserve"> 131-ФЗ «Об общих принципах организации местного самоуправления в Российской Федерации», статьями 142, 142.4 Бюджетного кодекса Российской Федерации, статьей 10 Закона Иркутской области от 23 июля 2008 года № 56-оз </w:t>
      </w:r>
      <w:r w:rsidR="008E0516">
        <w:t>«О межбюджетных трансфертах и нормативах отчислений доходов в местные бюджеты», статьями 6,30,47 Устава Семеновского муниципального образования, Дума решила:</w:t>
      </w:r>
    </w:p>
    <w:p w:rsidR="008E0516" w:rsidRDefault="008E0516" w:rsidP="00D26A28">
      <w:pPr>
        <w:jc w:val="both"/>
      </w:pPr>
    </w:p>
    <w:p w:rsidR="008E0516" w:rsidRDefault="008E0516" w:rsidP="003437B9">
      <w:pPr>
        <w:pStyle w:val="a3"/>
        <w:numPr>
          <w:ilvl w:val="0"/>
          <w:numId w:val="1"/>
        </w:numPr>
        <w:ind w:left="0" w:firstLine="142"/>
        <w:jc w:val="both"/>
      </w:pPr>
      <w:r>
        <w:t>Утвердить Положение о предоставлении иных межбюджетных трансфертах из бюджета Семеновского муниципального образования (Приложение 1 к настоящему решению).</w:t>
      </w:r>
    </w:p>
    <w:p w:rsidR="008E0516" w:rsidRDefault="008E0516" w:rsidP="003437B9">
      <w:pPr>
        <w:pStyle w:val="a3"/>
        <w:numPr>
          <w:ilvl w:val="0"/>
          <w:numId w:val="1"/>
        </w:numPr>
        <w:ind w:left="0" w:firstLine="142"/>
        <w:jc w:val="both"/>
      </w:pPr>
      <w:r>
        <w:t xml:space="preserve">Настоящее решение подлежит официальному опубликованию в информационном </w:t>
      </w:r>
      <w:r w:rsidR="002E1070">
        <w:t>издании</w:t>
      </w:r>
      <w:r>
        <w:t xml:space="preserve"> «</w:t>
      </w:r>
      <w:r w:rsidR="002E1070">
        <w:t>Семеновский вестник</w:t>
      </w:r>
      <w:r>
        <w:t xml:space="preserve">» и размещению на </w:t>
      </w:r>
      <w:r w:rsidR="002E1070">
        <w:t>официальном сайте Семеновского муниципального образования в сети Интернет.</w:t>
      </w:r>
    </w:p>
    <w:p w:rsidR="002E1070" w:rsidRDefault="002E1070" w:rsidP="003437B9">
      <w:pPr>
        <w:pStyle w:val="a3"/>
        <w:numPr>
          <w:ilvl w:val="0"/>
          <w:numId w:val="1"/>
        </w:numPr>
        <w:ind w:left="0" w:firstLine="142"/>
        <w:jc w:val="both"/>
      </w:pPr>
      <w:r>
        <w:t>Настоящее решение вступает в силу с момента его официального опубликования.</w:t>
      </w:r>
    </w:p>
    <w:p w:rsidR="002E1070" w:rsidRDefault="002E1070" w:rsidP="00625F88"/>
    <w:p w:rsidR="002E1070" w:rsidRDefault="002E1070" w:rsidP="002E1070">
      <w:pPr>
        <w:jc w:val="both"/>
      </w:pPr>
    </w:p>
    <w:p w:rsidR="009E0ACA" w:rsidRDefault="009E0ACA" w:rsidP="009E0ACA"/>
    <w:p w:rsidR="009E0ACA" w:rsidRPr="009E0ACA" w:rsidRDefault="009E0ACA" w:rsidP="009E0ACA">
      <w:r w:rsidRPr="009E0ACA">
        <w:t xml:space="preserve">Председатель Думы </w:t>
      </w:r>
      <w:proofErr w:type="gramStart"/>
      <w:r w:rsidRPr="009E0ACA">
        <w:t>Семеновского</w:t>
      </w:r>
      <w:proofErr w:type="gramEnd"/>
      <w:r w:rsidRPr="009E0ACA">
        <w:t xml:space="preserve"> </w:t>
      </w:r>
    </w:p>
    <w:p w:rsidR="00994A48" w:rsidRPr="009E0ACA" w:rsidRDefault="009E0ACA" w:rsidP="009E0ACA">
      <w:pPr>
        <w:jc w:val="both"/>
      </w:pPr>
      <w:r w:rsidRPr="009E0ACA">
        <w:t xml:space="preserve">муниципального образования  </w:t>
      </w:r>
    </w:p>
    <w:p w:rsidR="002E1070" w:rsidRDefault="002E1070" w:rsidP="002E1070">
      <w:pPr>
        <w:widowControl w:val="0"/>
        <w:autoSpaceDE w:val="0"/>
        <w:autoSpaceDN w:val="0"/>
      </w:pPr>
      <w:r>
        <w:t xml:space="preserve">Глава </w:t>
      </w:r>
      <w:proofErr w:type="gramStart"/>
      <w:r>
        <w:t>Семеновского</w:t>
      </w:r>
      <w:proofErr w:type="gramEnd"/>
    </w:p>
    <w:p w:rsidR="00994A48" w:rsidRDefault="002E1070" w:rsidP="002E1070">
      <w:pPr>
        <w:widowControl w:val="0"/>
        <w:autoSpaceDE w:val="0"/>
        <w:autoSpaceDN w:val="0"/>
      </w:pPr>
      <w:r>
        <w:t xml:space="preserve">муниципального образования                                                                        В.М.Федяев     </w:t>
      </w:r>
    </w:p>
    <w:p w:rsidR="00994A48" w:rsidRDefault="00994A48" w:rsidP="002E1070">
      <w:pPr>
        <w:widowControl w:val="0"/>
        <w:autoSpaceDE w:val="0"/>
        <w:autoSpaceDN w:val="0"/>
      </w:pPr>
    </w:p>
    <w:p w:rsidR="00994A48" w:rsidRDefault="00994A48" w:rsidP="002E1070">
      <w:pPr>
        <w:widowControl w:val="0"/>
        <w:autoSpaceDE w:val="0"/>
        <w:autoSpaceDN w:val="0"/>
      </w:pPr>
    </w:p>
    <w:p w:rsidR="00994A48" w:rsidRDefault="00994A48" w:rsidP="002E1070">
      <w:pPr>
        <w:widowControl w:val="0"/>
        <w:autoSpaceDE w:val="0"/>
        <w:autoSpaceDN w:val="0"/>
      </w:pPr>
    </w:p>
    <w:p w:rsidR="00994A48" w:rsidRDefault="00994A48" w:rsidP="002E1070">
      <w:pPr>
        <w:widowControl w:val="0"/>
        <w:autoSpaceDE w:val="0"/>
        <w:autoSpaceDN w:val="0"/>
      </w:pPr>
    </w:p>
    <w:p w:rsidR="00994A48" w:rsidRDefault="00994A48" w:rsidP="002E1070">
      <w:pPr>
        <w:widowControl w:val="0"/>
        <w:autoSpaceDE w:val="0"/>
        <w:autoSpaceDN w:val="0"/>
      </w:pPr>
    </w:p>
    <w:p w:rsidR="00994A48" w:rsidRDefault="00994A48" w:rsidP="002E1070">
      <w:pPr>
        <w:widowControl w:val="0"/>
        <w:autoSpaceDE w:val="0"/>
        <w:autoSpaceDN w:val="0"/>
      </w:pPr>
    </w:p>
    <w:p w:rsidR="00994A48" w:rsidRDefault="00994A48" w:rsidP="002E1070">
      <w:pPr>
        <w:widowControl w:val="0"/>
        <w:autoSpaceDE w:val="0"/>
        <w:autoSpaceDN w:val="0"/>
      </w:pPr>
    </w:p>
    <w:p w:rsidR="00994A48" w:rsidRDefault="00994A48" w:rsidP="002E1070">
      <w:pPr>
        <w:widowControl w:val="0"/>
        <w:autoSpaceDE w:val="0"/>
        <w:autoSpaceDN w:val="0"/>
      </w:pPr>
    </w:p>
    <w:p w:rsidR="00994A48" w:rsidRDefault="00994A48" w:rsidP="002E1070">
      <w:pPr>
        <w:widowControl w:val="0"/>
        <w:autoSpaceDE w:val="0"/>
        <w:autoSpaceDN w:val="0"/>
      </w:pPr>
    </w:p>
    <w:p w:rsidR="009E0ACA" w:rsidRDefault="009E0ACA" w:rsidP="002E1070">
      <w:pPr>
        <w:widowControl w:val="0"/>
        <w:autoSpaceDE w:val="0"/>
        <w:autoSpaceDN w:val="0"/>
      </w:pPr>
    </w:p>
    <w:p w:rsidR="009E0ACA" w:rsidRDefault="009E0ACA" w:rsidP="002E1070">
      <w:pPr>
        <w:widowControl w:val="0"/>
        <w:autoSpaceDE w:val="0"/>
        <w:autoSpaceDN w:val="0"/>
      </w:pPr>
    </w:p>
    <w:p w:rsidR="009E0ACA" w:rsidRDefault="009E0ACA" w:rsidP="002E1070">
      <w:pPr>
        <w:widowControl w:val="0"/>
        <w:autoSpaceDE w:val="0"/>
        <w:autoSpaceDN w:val="0"/>
      </w:pPr>
    </w:p>
    <w:p w:rsidR="009E0ACA" w:rsidRDefault="009E0ACA" w:rsidP="002E1070">
      <w:pPr>
        <w:widowControl w:val="0"/>
        <w:autoSpaceDE w:val="0"/>
        <w:autoSpaceDN w:val="0"/>
      </w:pPr>
    </w:p>
    <w:p w:rsidR="009E0ACA" w:rsidRDefault="009E0ACA" w:rsidP="002E1070">
      <w:pPr>
        <w:widowControl w:val="0"/>
        <w:autoSpaceDE w:val="0"/>
        <w:autoSpaceDN w:val="0"/>
      </w:pPr>
    </w:p>
    <w:p w:rsidR="00994A48" w:rsidRDefault="00994A48" w:rsidP="00994A48">
      <w:pPr>
        <w:widowControl w:val="0"/>
        <w:autoSpaceDE w:val="0"/>
        <w:autoSpaceDN w:val="0"/>
        <w:jc w:val="right"/>
      </w:pPr>
      <w:r>
        <w:lastRenderedPageBreak/>
        <w:t>Приложение 1</w:t>
      </w:r>
    </w:p>
    <w:p w:rsidR="00994A48" w:rsidRDefault="00994A48" w:rsidP="00994A48">
      <w:pPr>
        <w:widowControl w:val="0"/>
        <w:autoSpaceDE w:val="0"/>
        <w:autoSpaceDN w:val="0"/>
        <w:jc w:val="right"/>
      </w:pPr>
      <w:r>
        <w:t>к решению Думы</w:t>
      </w:r>
    </w:p>
    <w:p w:rsidR="00994A48" w:rsidRDefault="00994A48" w:rsidP="00994A48">
      <w:pPr>
        <w:widowControl w:val="0"/>
        <w:autoSpaceDE w:val="0"/>
        <w:autoSpaceDN w:val="0"/>
        <w:jc w:val="right"/>
      </w:pPr>
      <w:r>
        <w:t xml:space="preserve"> Семеновского муниципального</w:t>
      </w:r>
    </w:p>
    <w:p w:rsidR="00994A48" w:rsidRDefault="00654F5C" w:rsidP="00994A48">
      <w:pPr>
        <w:widowControl w:val="0"/>
        <w:autoSpaceDE w:val="0"/>
        <w:autoSpaceDN w:val="0"/>
        <w:jc w:val="right"/>
      </w:pPr>
      <w:r>
        <w:t xml:space="preserve"> о</w:t>
      </w:r>
      <w:r w:rsidR="00994A48">
        <w:t>бразования</w:t>
      </w:r>
    </w:p>
    <w:p w:rsidR="00D30C13" w:rsidRPr="00D30C13" w:rsidRDefault="00D30C13" w:rsidP="00D30C13">
      <w:pPr>
        <w:jc w:val="right"/>
        <w:rPr>
          <w:bCs/>
          <w:kern w:val="28"/>
        </w:rPr>
      </w:pPr>
      <w:r w:rsidRPr="00D30C13">
        <w:rPr>
          <w:bCs/>
          <w:kern w:val="28"/>
        </w:rPr>
        <w:t>От 15.10.2021г.  №  57/4</w:t>
      </w:r>
    </w:p>
    <w:p w:rsidR="00994A48" w:rsidRDefault="00994A48" w:rsidP="00994A48">
      <w:pPr>
        <w:widowControl w:val="0"/>
        <w:autoSpaceDE w:val="0"/>
        <w:autoSpaceDN w:val="0"/>
        <w:jc w:val="right"/>
      </w:pPr>
    </w:p>
    <w:p w:rsidR="00994A48" w:rsidRDefault="00994A48" w:rsidP="00994A48">
      <w:pPr>
        <w:jc w:val="center"/>
      </w:pPr>
      <w:r>
        <w:t>ПОЛОЖЕНИЕ</w:t>
      </w:r>
    </w:p>
    <w:p w:rsidR="00994A48" w:rsidRDefault="00994A48" w:rsidP="00994A48">
      <w:pPr>
        <w:jc w:val="center"/>
      </w:pPr>
      <w:r>
        <w:t xml:space="preserve"> О ПРЕДОСТАВЛЕНИИ ИНЫХ МЕЖБЮДЖЕТНЫХ ТРАНСФЕРТОВ ИЗ БЮДЖЕТА СЕМЕНОВСКОГО МУНИЦИПАЛЬНОГО ОБРАЗОВАНИЯ</w:t>
      </w:r>
    </w:p>
    <w:p w:rsidR="00994A48" w:rsidRDefault="00994A48" w:rsidP="00994A48">
      <w:pPr>
        <w:jc w:val="center"/>
      </w:pPr>
    </w:p>
    <w:p w:rsidR="00994A48" w:rsidRDefault="00994A48" w:rsidP="00994A48">
      <w:pPr>
        <w:pStyle w:val="a3"/>
        <w:numPr>
          <w:ilvl w:val="0"/>
          <w:numId w:val="2"/>
        </w:numPr>
        <w:jc w:val="center"/>
      </w:pPr>
      <w:r>
        <w:t>ОБЩЕЕ ПОЛОЖЕНИЯ</w:t>
      </w:r>
    </w:p>
    <w:p w:rsidR="00994A48" w:rsidRDefault="00994A48" w:rsidP="00994A48">
      <w:pPr>
        <w:ind w:left="360"/>
        <w:jc w:val="center"/>
      </w:pPr>
    </w:p>
    <w:p w:rsidR="00994A48" w:rsidRDefault="00994A48" w:rsidP="003437B9">
      <w:pPr>
        <w:pStyle w:val="a3"/>
        <w:numPr>
          <w:ilvl w:val="1"/>
          <w:numId w:val="2"/>
        </w:numPr>
        <w:ind w:left="0" w:firstLine="142"/>
        <w:jc w:val="both"/>
      </w:pPr>
      <w:r>
        <w:t xml:space="preserve"> </w:t>
      </w:r>
      <w:proofErr w:type="gramStart"/>
      <w:r w:rsidR="00322998">
        <w:t>Положение о предоставлении иных межбюджетных трансфертов из бюджета Семеновского муниципального образования (далее – Положение) разработано в соответствии со статьями 9, 142, 142.4 Бюджетного кодекса Российской Федерации, статьей 10 Закона Иркутской области от 23 июля 2008 года № 56-оз «О межбюджетных трансфертах и нормативах отчислений доходов в местные бюджеты» и определяет случаи, порядка и условия предоставления иных межбюджетных трансфертов</w:t>
      </w:r>
      <w:r w:rsidR="00D43EAA">
        <w:t xml:space="preserve"> (далее - межбюджетных трансферты) из</w:t>
      </w:r>
      <w:proofErr w:type="gramEnd"/>
      <w:r w:rsidR="00D43EAA">
        <w:t xml:space="preserve"> бюджета Семеновского муниципального образования бюджетам поселений, входящих в состав Семеновского муниципального образования (далее - поселение).</w:t>
      </w:r>
    </w:p>
    <w:p w:rsidR="00D43EAA" w:rsidRDefault="003437B9" w:rsidP="003437B9">
      <w:pPr>
        <w:pStyle w:val="a3"/>
        <w:numPr>
          <w:ilvl w:val="1"/>
          <w:numId w:val="2"/>
        </w:numPr>
        <w:ind w:left="0" w:firstLine="142"/>
        <w:jc w:val="both"/>
      </w:pPr>
      <w:r>
        <w:t xml:space="preserve"> </w:t>
      </w:r>
      <w:r w:rsidR="00D43EAA">
        <w:t>Понятия и термины, используемые в настоящем Положении, применяются в значениях, установленных в Бюджетном кодексе Российской Федерации.</w:t>
      </w:r>
    </w:p>
    <w:p w:rsidR="00D43EAA" w:rsidRDefault="00D43EAA" w:rsidP="00D43EAA">
      <w:pPr>
        <w:ind w:left="360"/>
        <w:jc w:val="both"/>
      </w:pPr>
    </w:p>
    <w:p w:rsidR="00D43EAA" w:rsidRDefault="00D43EAA" w:rsidP="00D43EAA">
      <w:pPr>
        <w:pStyle w:val="a3"/>
        <w:numPr>
          <w:ilvl w:val="0"/>
          <w:numId w:val="2"/>
        </w:numPr>
        <w:jc w:val="center"/>
      </w:pPr>
      <w:r>
        <w:t>СЛУЧАИ ПРЕДОСТАВЛЕНИЯ МЕЖБЮДЖЕТНЫХ ТРАНСФЕРТОВ</w:t>
      </w:r>
    </w:p>
    <w:p w:rsidR="00D43EAA" w:rsidRDefault="00D43EAA" w:rsidP="00D43EAA">
      <w:pPr>
        <w:ind w:left="360"/>
        <w:jc w:val="center"/>
      </w:pPr>
    </w:p>
    <w:p w:rsidR="00D43EAA" w:rsidRDefault="00D43EAA" w:rsidP="003437B9">
      <w:pPr>
        <w:pStyle w:val="a3"/>
        <w:numPr>
          <w:ilvl w:val="1"/>
          <w:numId w:val="2"/>
        </w:numPr>
        <w:ind w:left="0" w:firstLine="142"/>
        <w:jc w:val="both"/>
      </w:pPr>
      <w:r>
        <w:t xml:space="preserve"> Предоставление  межбюджетных трансфертов из бюджета Семеновского муниципального образования</w:t>
      </w:r>
      <w:r w:rsidR="00860938">
        <w:t xml:space="preserve"> бюджетам поселений осуществляется в следующих случаях:</w:t>
      </w:r>
    </w:p>
    <w:p w:rsidR="00860938" w:rsidRDefault="00860938" w:rsidP="003437B9">
      <w:pPr>
        <w:pStyle w:val="a3"/>
        <w:numPr>
          <w:ilvl w:val="2"/>
          <w:numId w:val="2"/>
        </w:numPr>
        <w:ind w:left="0" w:firstLine="142"/>
        <w:jc w:val="both"/>
      </w:pPr>
      <w:r>
        <w:t>Оказание финансовой поддержки поселениям при возникновении необходимости осуществления социально значимых расходов.</w:t>
      </w:r>
    </w:p>
    <w:p w:rsidR="00860938" w:rsidRDefault="00860938" w:rsidP="003437B9">
      <w:pPr>
        <w:pStyle w:val="a3"/>
        <w:numPr>
          <w:ilvl w:val="2"/>
          <w:numId w:val="2"/>
        </w:numPr>
        <w:ind w:left="0" w:firstLine="142"/>
        <w:jc w:val="both"/>
      </w:pPr>
      <w:r>
        <w:t>Передачи части полномочий по решению вопросов местного значения Семеновского муниципального образования.</w:t>
      </w:r>
    </w:p>
    <w:p w:rsidR="00860938" w:rsidRDefault="00860938" w:rsidP="003437B9">
      <w:pPr>
        <w:pStyle w:val="a3"/>
        <w:numPr>
          <w:ilvl w:val="2"/>
          <w:numId w:val="2"/>
        </w:numPr>
        <w:ind w:left="0" w:firstLine="142"/>
        <w:jc w:val="both"/>
      </w:pPr>
      <w:r>
        <w:t>Выделения межбюджетных трансфертов бюджету Семеновского муниципального образования из бюджета Иркутской области с установленным обязательством перечисления средств (части средств) в бюджеты поселений.</w:t>
      </w:r>
    </w:p>
    <w:p w:rsidR="00860938" w:rsidRDefault="00860938" w:rsidP="00860938">
      <w:pPr>
        <w:ind w:left="360"/>
        <w:jc w:val="both"/>
      </w:pPr>
    </w:p>
    <w:p w:rsidR="00860938" w:rsidRDefault="00860938" w:rsidP="0080134E">
      <w:pPr>
        <w:pStyle w:val="a3"/>
        <w:numPr>
          <w:ilvl w:val="0"/>
          <w:numId w:val="2"/>
        </w:numPr>
        <w:jc w:val="center"/>
      </w:pPr>
      <w:r>
        <w:t>ПО</w:t>
      </w:r>
      <w:r w:rsidR="0080134E">
        <w:t>РЯДОК И УСЛОВИЯ ПРЕДОСТАВЛЕНИЯ</w:t>
      </w:r>
      <w:r>
        <w:t xml:space="preserve"> МЕЖБЮДЖЕТНЫХ ТРАНСФЕРТОВ</w:t>
      </w:r>
    </w:p>
    <w:p w:rsidR="00994A48" w:rsidRDefault="00994A48" w:rsidP="00994A48">
      <w:pPr>
        <w:widowControl w:val="0"/>
        <w:autoSpaceDE w:val="0"/>
        <w:autoSpaceDN w:val="0"/>
        <w:jc w:val="center"/>
      </w:pPr>
    </w:p>
    <w:p w:rsidR="0080134E" w:rsidRDefault="0080134E" w:rsidP="003437B9">
      <w:pPr>
        <w:pStyle w:val="a3"/>
        <w:widowControl w:val="0"/>
        <w:numPr>
          <w:ilvl w:val="1"/>
          <w:numId w:val="2"/>
        </w:numPr>
        <w:autoSpaceDE w:val="0"/>
        <w:autoSpaceDN w:val="0"/>
        <w:ind w:left="0" w:firstLine="142"/>
        <w:jc w:val="both"/>
      </w:pPr>
      <w:r>
        <w:t xml:space="preserve"> Межбюджетные трансферты предоставляются в соответствии с решением Думы Семеновского муниципального образования о бюджете на очередной финансовый год (очередной финансовый год и плановый период), другими решениями Думы Семеновского муниципального образования, принимаемыми в соответствии с Бюджетным кодексом Российской Федерации и законами Иркутской области. Методики распределения и (или) порядки предоставления  межбюджетных трансфертов разрабатываются и утверждаются </w:t>
      </w:r>
      <w:r w:rsidR="00625F88">
        <w:t>администрацией Семеновского муниципального образования.</w:t>
      </w:r>
    </w:p>
    <w:p w:rsidR="00625F88" w:rsidRDefault="00625F88" w:rsidP="003437B9">
      <w:pPr>
        <w:pStyle w:val="a3"/>
        <w:widowControl w:val="0"/>
        <w:numPr>
          <w:ilvl w:val="1"/>
          <w:numId w:val="2"/>
        </w:numPr>
        <w:autoSpaceDE w:val="0"/>
        <w:autoSpaceDN w:val="0"/>
        <w:ind w:left="0" w:firstLine="142"/>
        <w:jc w:val="both"/>
      </w:pPr>
      <w:r>
        <w:t xml:space="preserve"> Межбюджетные трансферты на оказание финансовой поддержки поселениям при возникновении необходимости осуществления социально значимым расходов предоставляются при наличии финансовой возможности бюджета Семеновского муниципального образования при условии:</w:t>
      </w:r>
    </w:p>
    <w:p w:rsidR="00625F88" w:rsidRDefault="00061B37" w:rsidP="003437B9">
      <w:pPr>
        <w:pStyle w:val="a3"/>
        <w:widowControl w:val="0"/>
        <w:numPr>
          <w:ilvl w:val="2"/>
          <w:numId w:val="2"/>
        </w:numPr>
        <w:autoSpaceDE w:val="0"/>
        <w:autoSpaceDN w:val="0"/>
        <w:ind w:left="0" w:firstLine="142"/>
        <w:jc w:val="both"/>
      </w:pPr>
      <w:r>
        <w:t xml:space="preserve"> </w:t>
      </w:r>
      <w:r w:rsidR="00625F88">
        <w:t xml:space="preserve">Соблюдение соответствующими органами местного самоуправления поселений </w:t>
      </w:r>
      <w:r w:rsidR="00625F88">
        <w:lastRenderedPageBreak/>
        <w:t>бюджетного законодательства Российской Федерации и законодательства Российской Федерации о налогах и сборах.</w:t>
      </w:r>
    </w:p>
    <w:p w:rsidR="00625F88" w:rsidRDefault="00061B37" w:rsidP="003437B9">
      <w:pPr>
        <w:pStyle w:val="a3"/>
        <w:widowControl w:val="0"/>
        <w:numPr>
          <w:ilvl w:val="2"/>
          <w:numId w:val="2"/>
        </w:numPr>
        <w:tabs>
          <w:tab w:val="left" w:pos="142"/>
        </w:tabs>
        <w:autoSpaceDE w:val="0"/>
        <w:autoSpaceDN w:val="0"/>
        <w:ind w:left="0" w:firstLine="142"/>
        <w:jc w:val="both"/>
      </w:pPr>
      <w:r>
        <w:t xml:space="preserve"> </w:t>
      </w:r>
      <w:r w:rsidR="00A64E18">
        <w:t>Отсутствия финансовой возможности бюджета поселения осуществлять полномочия по решению вопросов местного значения за счет собственных средств.</w:t>
      </w:r>
    </w:p>
    <w:p w:rsidR="00A64E18" w:rsidRDefault="003437B9" w:rsidP="003437B9">
      <w:pPr>
        <w:pStyle w:val="a3"/>
        <w:widowControl w:val="0"/>
        <w:numPr>
          <w:ilvl w:val="1"/>
          <w:numId w:val="2"/>
        </w:numPr>
        <w:autoSpaceDE w:val="0"/>
        <w:autoSpaceDN w:val="0"/>
        <w:ind w:left="0" w:firstLine="76"/>
        <w:jc w:val="both"/>
      </w:pPr>
      <w:r>
        <w:t xml:space="preserve"> </w:t>
      </w:r>
      <w:r w:rsidR="00A64E18">
        <w:t>Рассмотрение Думой Семеновского муниципального образования вопроса о выделении межбюджетных трансфертов на оказание финансовой поддержки поселениям при возникновении необходимости осуществления социально значимых расходов осуществляется в соответствии с Регламентом работы Думы Семеновского муниципального образования при направлении органами местного самоуправления поселений обращения с приложением следующих документов:</w:t>
      </w:r>
    </w:p>
    <w:p w:rsidR="00A64E18" w:rsidRDefault="008F75BD" w:rsidP="00061B37">
      <w:pPr>
        <w:widowControl w:val="0"/>
        <w:autoSpaceDE w:val="0"/>
        <w:autoSpaceDN w:val="0"/>
        <w:ind w:firstLine="360"/>
        <w:jc w:val="both"/>
      </w:pPr>
      <w:r>
        <w:t>- обоснования необходимости выделения средств с указанием цели, на которую предполагается их использовать;</w:t>
      </w:r>
    </w:p>
    <w:p w:rsidR="008F75BD" w:rsidRDefault="008F75BD" w:rsidP="00A64E18">
      <w:pPr>
        <w:widowControl w:val="0"/>
        <w:autoSpaceDE w:val="0"/>
        <w:autoSpaceDN w:val="0"/>
        <w:ind w:left="360"/>
        <w:jc w:val="both"/>
      </w:pPr>
      <w:r>
        <w:t>- расчетов, подтверждающих запрашиваемую сумму;</w:t>
      </w:r>
    </w:p>
    <w:p w:rsidR="008F75BD" w:rsidRDefault="008F75BD" w:rsidP="00061B37">
      <w:pPr>
        <w:widowControl w:val="0"/>
        <w:autoSpaceDE w:val="0"/>
        <w:autoSpaceDN w:val="0"/>
        <w:ind w:firstLine="360"/>
        <w:jc w:val="both"/>
      </w:pPr>
      <w:r>
        <w:t>- финансово-экономического обоснования с приложением документов, подтверждающих отсутствие финансовой возможности бюджета поселения осуществлять полномочия по решению вопросов местного значения за счет собственных средств.</w:t>
      </w:r>
    </w:p>
    <w:p w:rsidR="008F75BD" w:rsidRDefault="008F75BD" w:rsidP="003437B9">
      <w:pPr>
        <w:widowControl w:val="0"/>
        <w:autoSpaceDE w:val="0"/>
        <w:autoSpaceDN w:val="0"/>
        <w:ind w:firstLine="142"/>
        <w:jc w:val="both"/>
      </w:pPr>
      <w:r>
        <w:t xml:space="preserve">3.4. </w:t>
      </w:r>
      <w:proofErr w:type="gramStart"/>
      <w:r>
        <w:t xml:space="preserve">Межбюджетные трансферты на осуществление части </w:t>
      </w:r>
      <w:r w:rsidR="003437B9">
        <w:t>полномочий по решению вопросов местного значения Семеновского муниципального образования предоставляются на основании соглашений, заключенных в соответствии с настоящим Положением, решением Думы Семеновского муниципального образования о бюджете на очередной финансовый год (очередной финансовый год и плановый период), другими решениями Думы Семеновского муниципального образования, принимаемыми в соответствии с Бюджетным кодексом Российской Федерации и законами Иркутской области.</w:t>
      </w:r>
      <w:proofErr w:type="gramEnd"/>
    </w:p>
    <w:p w:rsidR="00061B37" w:rsidRDefault="00061B37" w:rsidP="003437B9">
      <w:pPr>
        <w:widowControl w:val="0"/>
        <w:autoSpaceDE w:val="0"/>
        <w:autoSpaceDN w:val="0"/>
        <w:ind w:firstLine="142"/>
        <w:jc w:val="both"/>
      </w:pPr>
      <w:r>
        <w:t>Указанные соглашения заключаются на определенный срок, подержат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предусматривают финансовые санкции за неисполнение соглашений.</w:t>
      </w:r>
    </w:p>
    <w:p w:rsidR="0013561A" w:rsidRDefault="0013561A" w:rsidP="0013561A">
      <w:pPr>
        <w:pStyle w:val="a3"/>
        <w:widowControl w:val="0"/>
        <w:numPr>
          <w:ilvl w:val="1"/>
          <w:numId w:val="1"/>
        </w:numPr>
        <w:autoSpaceDE w:val="0"/>
        <w:autoSpaceDN w:val="0"/>
        <w:ind w:left="0" w:firstLine="142"/>
        <w:jc w:val="both"/>
      </w:pPr>
      <w:r>
        <w:t xml:space="preserve"> </w:t>
      </w:r>
      <w:proofErr w:type="gramStart"/>
      <w:r w:rsidR="00061B37">
        <w:t>Межбюджетные трансферты, выделенные бюджету  Семеновского муниципального образования из бюджета Иркутской области с установленным</w:t>
      </w:r>
      <w:r>
        <w:t xml:space="preserve"> обязательством перечисления средств (части средств) в бюджеты поселений, предоставляются в соответствии с методиками распределения и (или) </w:t>
      </w:r>
      <w:r w:rsidR="00061B37">
        <w:t xml:space="preserve"> </w:t>
      </w:r>
      <w:r>
        <w:t>порядки предоставления  межбюджетных трансфертов, утвержденными  администрацией Семеновского муниципального образования, в соответствии с законами Иркутской области, другими нормативными правовыми актами Иркутской области.</w:t>
      </w:r>
      <w:proofErr w:type="gramEnd"/>
    </w:p>
    <w:p w:rsidR="0013561A" w:rsidRDefault="00E86A16" w:rsidP="0013561A">
      <w:pPr>
        <w:pStyle w:val="a3"/>
        <w:widowControl w:val="0"/>
        <w:numPr>
          <w:ilvl w:val="1"/>
          <w:numId w:val="1"/>
        </w:numPr>
        <w:autoSpaceDE w:val="0"/>
        <w:autoSpaceDN w:val="0"/>
        <w:ind w:left="0" w:firstLine="142"/>
        <w:jc w:val="both"/>
      </w:pPr>
      <w:r>
        <w:t>Цель предоставления межбюджетных трансфертов,</w:t>
      </w:r>
      <w:r w:rsidR="00595A7E">
        <w:t xml:space="preserve"> их объем и распределение между поселениями устанавливаются решением Думы Семеновского муниципального образования о бюджете на очередной финансовый год (очередной финансовый год и плановый период).</w:t>
      </w:r>
    </w:p>
    <w:p w:rsidR="00595A7E" w:rsidRDefault="00BA428A" w:rsidP="00BA428A">
      <w:pPr>
        <w:pStyle w:val="a3"/>
        <w:widowControl w:val="0"/>
        <w:numPr>
          <w:ilvl w:val="1"/>
          <w:numId w:val="1"/>
        </w:numPr>
        <w:autoSpaceDE w:val="0"/>
        <w:autoSpaceDN w:val="0"/>
        <w:ind w:left="0" w:firstLine="142"/>
        <w:jc w:val="both"/>
      </w:pPr>
      <w:proofErr w:type="gramStart"/>
      <w:r>
        <w:t>Предоставление  межбюджетных трансфертов на оказание финансовой поддержки поселениям при возникновении необходимости осуществления социально значимых расходов производится Комитетом по финансам администрации Семеновского муниципального образования (далее – Комитет) на основании соглашений, заключенных в соответствии с настоящим Положением, решением Думы Семеновского муниципального образования о бюджете на очередной финансовый год (очередной финансовый год и плановый период), другими решениями Думы Семеновского муниципального образования, принимаемыми в соответствии</w:t>
      </w:r>
      <w:proofErr w:type="gramEnd"/>
      <w:r>
        <w:t xml:space="preserve"> с Бюджетным кодексом Российской Федерации и законами Иркутской области, при предоставлении органами местного самоуправления поселений документов, </w:t>
      </w:r>
      <w:r w:rsidR="005D4A87">
        <w:t>подтверждающих факт принятия бюджетных и денежных обязательств, связанных с предоставлением межбюджетных трансфертов.</w:t>
      </w:r>
    </w:p>
    <w:p w:rsidR="005D4A87" w:rsidRDefault="005D4A87" w:rsidP="00BA428A">
      <w:pPr>
        <w:pStyle w:val="a3"/>
        <w:widowControl w:val="0"/>
        <w:numPr>
          <w:ilvl w:val="1"/>
          <w:numId w:val="1"/>
        </w:numPr>
        <w:autoSpaceDE w:val="0"/>
        <w:autoSpaceDN w:val="0"/>
        <w:ind w:left="0" w:firstLine="142"/>
        <w:jc w:val="both"/>
      </w:pPr>
      <w:r>
        <w:t xml:space="preserve">Предоставление  межбюджетных трансфертов бюджетам поселений на </w:t>
      </w:r>
      <w:r>
        <w:lastRenderedPageBreak/>
        <w:t>осуществление части полномочий по решению вопросов местного значения Семеновского муниципального образования производится Комитетом в соответствии со сводной бюджетной росписью и кассовым планом.</w:t>
      </w:r>
    </w:p>
    <w:p w:rsidR="005D4A87" w:rsidRDefault="005D4A87" w:rsidP="00BA428A">
      <w:pPr>
        <w:pStyle w:val="a3"/>
        <w:widowControl w:val="0"/>
        <w:numPr>
          <w:ilvl w:val="1"/>
          <w:numId w:val="1"/>
        </w:numPr>
        <w:autoSpaceDE w:val="0"/>
        <w:autoSpaceDN w:val="0"/>
        <w:ind w:left="0" w:firstLine="142"/>
        <w:jc w:val="both"/>
      </w:pPr>
      <w:r>
        <w:t>Предоставление межбюджетных трансфертов бюджетам поселений, выделенных бюджету Семеновского муниципального образования из бюджета Иркутской области с установленным обязательством перечисления средств (части средств) в бюджеты поселений, производится Комитетом после поступления сре</w:t>
      </w:r>
      <w:proofErr w:type="gramStart"/>
      <w:r>
        <w:t>дств в б</w:t>
      </w:r>
      <w:proofErr w:type="gramEnd"/>
      <w:r>
        <w:t>юджет Семеновского муниципального образования из бюджета Иркутской области.</w:t>
      </w:r>
    </w:p>
    <w:p w:rsidR="005D4A87" w:rsidRDefault="005D4A87" w:rsidP="00BA428A">
      <w:pPr>
        <w:pStyle w:val="a3"/>
        <w:widowControl w:val="0"/>
        <w:numPr>
          <w:ilvl w:val="1"/>
          <w:numId w:val="1"/>
        </w:numPr>
        <w:autoSpaceDE w:val="0"/>
        <w:autoSpaceDN w:val="0"/>
        <w:ind w:left="0" w:firstLine="142"/>
        <w:jc w:val="both"/>
      </w:pPr>
      <w:r>
        <w:t xml:space="preserve">Расходование межбюджетных трансфертов органами местного самоуправления поселений производится на основании сводной бюджетной росписи, </w:t>
      </w:r>
      <w:r w:rsidR="00BA0082">
        <w:t>кассового плана и уведомлений о бюджетных ассигнованиях с обязательным отражением источника финансирования в платежных документах.</w:t>
      </w:r>
    </w:p>
    <w:p w:rsidR="00BA0082" w:rsidRDefault="00BA0082" w:rsidP="00BA428A">
      <w:pPr>
        <w:pStyle w:val="a3"/>
        <w:widowControl w:val="0"/>
        <w:numPr>
          <w:ilvl w:val="1"/>
          <w:numId w:val="1"/>
        </w:numPr>
        <w:autoSpaceDE w:val="0"/>
        <w:autoSpaceDN w:val="0"/>
        <w:ind w:left="0" w:firstLine="142"/>
        <w:jc w:val="both"/>
      </w:pPr>
      <w:r>
        <w:t xml:space="preserve">Органы местного самоуправления поселений ежемесячно до 15 числа месяца, следующего </w:t>
      </w:r>
      <w:proofErr w:type="gramStart"/>
      <w:r>
        <w:t>за</w:t>
      </w:r>
      <w:proofErr w:type="gramEnd"/>
      <w:r>
        <w:t xml:space="preserve"> </w:t>
      </w:r>
      <w:proofErr w:type="gramStart"/>
      <w:r>
        <w:t>отчетным</w:t>
      </w:r>
      <w:proofErr w:type="gramEnd"/>
      <w:r>
        <w:t>, представляют в Комитет отчет об использовании средств, полученных из бюджета Семеновского муниципального образования. Форма отчета утверждается Комитетом. По запросу Комитета органы местного самоуправления поселений представляют дополнительную информацию об использовании межбюджетных трансфертов по формам и срокам, установленным Комитетом в запросе.</w:t>
      </w:r>
    </w:p>
    <w:p w:rsidR="00BA0082" w:rsidRDefault="00BA0082" w:rsidP="00BA428A">
      <w:pPr>
        <w:pStyle w:val="a3"/>
        <w:widowControl w:val="0"/>
        <w:numPr>
          <w:ilvl w:val="1"/>
          <w:numId w:val="1"/>
        </w:numPr>
        <w:autoSpaceDE w:val="0"/>
        <w:autoSpaceDN w:val="0"/>
        <w:ind w:left="0" w:firstLine="142"/>
        <w:jc w:val="both"/>
      </w:pPr>
      <w:r>
        <w:t xml:space="preserve">В случае несоблюдения органами местного самоуправления поселений условий предоставления межбюджетных трансфертов Комитет принимает решение о приостановлении (сокращении) предоставления межбюджетных трансфертов до установления нарушений </w:t>
      </w:r>
      <w:r w:rsidR="003D7720">
        <w:t>вышеуказанных условий и приведения их в соответствие с установленными данным Положением требованиями</w:t>
      </w:r>
      <w:r w:rsidR="00BC5C92">
        <w:t>.</w:t>
      </w:r>
    </w:p>
    <w:p w:rsidR="00BC5C92" w:rsidRDefault="00BC5C92" w:rsidP="00BA428A">
      <w:pPr>
        <w:pStyle w:val="a3"/>
        <w:widowControl w:val="0"/>
        <w:numPr>
          <w:ilvl w:val="1"/>
          <w:numId w:val="1"/>
        </w:numPr>
        <w:autoSpaceDE w:val="0"/>
        <w:autoSpaceDN w:val="0"/>
        <w:ind w:left="0" w:firstLine="142"/>
        <w:jc w:val="both"/>
      </w:pPr>
      <w:r>
        <w:t>Органы местного самоуправления поселений несут ответственность за нецелевое использование межбюджетных трансфертов и недостоверность представляемых отчетных сведений в соответствии с действующим законодательством.</w:t>
      </w:r>
    </w:p>
    <w:p w:rsidR="00BC5C92" w:rsidRDefault="00BC5C92" w:rsidP="00BA428A">
      <w:pPr>
        <w:pStyle w:val="a3"/>
        <w:widowControl w:val="0"/>
        <w:numPr>
          <w:ilvl w:val="1"/>
          <w:numId w:val="1"/>
        </w:numPr>
        <w:autoSpaceDE w:val="0"/>
        <w:autoSpaceDN w:val="0"/>
        <w:ind w:left="0" w:firstLine="142"/>
        <w:jc w:val="both"/>
      </w:pPr>
      <w:r>
        <w:t>Межбюджетные трансферты, не неиспользованные органами местного самоуправления поселений в текущем финансовом году подлежат возврату в доход бюджета Семеновского муниципального образования</w:t>
      </w:r>
      <w:r w:rsidR="00C7039E">
        <w:t xml:space="preserve"> до завершения текущего финансового года.</w:t>
      </w:r>
    </w:p>
    <w:p w:rsidR="00C7039E" w:rsidRDefault="00C7039E" w:rsidP="00BA428A">
      <w:pPr>
        <w:pStyle w:val="a3"/>
        <w:widowControl w:val="0"/>
        <w:numPr>
          <w:ilvl w:val="1"/>
          <w:numId w:val="1"/>
        </w:numPr>
        <w:autoSpaceDE w:val="0"/>
        <w:autoSpaceDN w:val="0"/>
        <w:ind w:left="0" w:firstLine="142"/>
        <w:jc w:val="both"/>
      </w:pPr>
      <w:proofErr w:type="gramStart"/>
      <w:r>
        <w:t>В соответствии с пунктом 3 статьи 136 Бюджетного кодекса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w:t>
      </w:r>
      <w:proofErr w:type="gramEnd"/>
      <w:r>
        <w:t xml:space="preserve"> в соответствии с заключенными соглашениями) и (или) налоговых доходов по </w:t>
      </w:r>
      <w:r w:rsidR="00472DAF">
        <w:t xml:space="preserve">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w:t>
      </w:r>
      <w:proofErr w:type="gramStart"/>
      <w:r w:rsidR="00472DAF">
        <w:t>года</w:t>
      </w:r>
      <w:proofErr w:type="gramEnd"/>
      <w:r w:rsidR="00472DAF">
        <w:t xml:space="preserve">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61B37" w:rsidRDefault="00061B37" w:rsidP="0013561A">
      <w:pPr>
        <w:pStyle w:val="a3"/>
        <w:ind w:left="142"/>
        <w:jc w:val="both"/>
      </w:pPr>
      <w:r>
        <w:t xml:space="preserve">   </w:t>
      </w:r>
    </w:p>
    <w:p w:rsidR="003437B9" w:rsidRDefault="003437B9" w:rsidP="00A64E18">
      <w:pPr>
        <w:widowControl w:val="0"/>
        <w:autoSpaceDE w:val="0"/>
        <w:autoSpaceDN w:val="0"/>
        <w:ind w:left="360"/>
        <w:jc w:val="both"/>
      </w:pPr>
    </w:p>
    <w:p w:rsidR="00994A48" w:rsidRDefault="00994A48" w:rsidP="00994A48">
      <w:pPr>
        <w:widowControl w:val="0"/>
        <w:autoSpaceDE w:val="0"/>
        <w:autoSpaceDN w:val="0"/>
        <w:jc w:val="right"/>
      </w:pPr>
    </w:p>
    <w:p w:rsidR="002E1070" w:rsidRDefault="002E1070" w:rsidP="002E1070">
      <w:pPr>
        <w:widowControl w:val="0"/>
        <w:autoSpaceDE w:val="0"/>
        <w:autoSpaceDN w:val="0"/>
      </w:pPr>
      <w:r>
        <w:t xml:space="preserve">                     </w:t>
      </w:r>
    </w:p>
    <w:p w:rsidR="002E1070" w:rsidRDefault="002E1070" w:rsidP="002E1070">
      <w:pPr>
        <w:jc w:val="both"/>
      </w:pPr>
    </w:p>
    <w:sectPr w:rsidR="002E1070" w:rsidSect="00F82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4EFB"/>
    <w:multiLevelType w:val="multilevel"/>
    <w:tmpl w:val="DF9855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9182CB8"/>
    <w:multiLevelType w:val="multilevel"/>
    <w:tmpl w:val="86F84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48876BA"/>
    <w:multiLevelType w:val="multilevel"/>
    <w:tmpl w:val="86F84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2210F"/>
    <w:rsid w:val="00061B37"/>
    <w:rsid w:val="0013561A"/>
    <w:rsid w:val="002E1070"/>
    <w:rsid w:val="00311131"/>
    <w:rsid w:val="00322998"/>
    <w:rsid w:val="003437B9"/>
    <w:rsid w:val="003D7720"/>
    <w:rsid w:val="00472DAF"/>
    <w:rsid w:val="004C2FE5"/>
    <w:rsid w:val="00595A7E"/>
    <w:rsid w:val="005D4A87"/>
    <w:rsid w:val="00625F88"/>
    <w:rsid w:val="00654F5C"/>
    <w:rsid w:val="0080134E"/>
    <w:rsid w:val="00860938"/>
    <w:rsid w:val="008E0516"/>
    <w:rsid w:val="008F75BD"/>
    <w:rsid w:val="00994A48"/>
    <w:rsid w:val="009E0ACA"/>
    <w:rsid w:val="00A64E18"/>
    <w:rsid w:val="00AE36AF"/>
    <w:rsid w:val="00BA0082"/>
    <w:rsid w:val="00BA428A"/>
    <w:rsid w:val="00BC5C92"/>
    <w:rsid w:val="00BF7A76"/>
    <w:rsid w:val="00C3120E"/>
    <w:rsid w:val="00C7039E"/>
    <w:rsid w:val="00D2210F"/>
    <w:rsid w:val="00D26A28"/>
    <w:rsid w:val="00D30C13"/>
    <w:rsid w:val="00D3665C"/>
    <w:rsid w:val="00D43EAA"/>
    <w:rsid w:val="00E86A16"/>
    <w:rsid w:val="00F82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5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9</cp:revision>
  <dcterms:created xsi:type="dcterms:W3CDTF">2021-10-13T02:25:00Z</dcterms:created>
  <dcterms:modified xsi:type="dcterms:W3CDTF">2021-10-23T10:19:00Z</dcterms:modified>
</cp:coreProperties>
</file>