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E" w:rsidRDefault="00917B2E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01" w:rsidRPr="00B50108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0D9" w:rsidRPr="00B50108" w:rsidRDefault="00B50108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К исполнению бюджета </w:t>
      </w:r>
      <w:r w:rsidR="0047054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9B57C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МО  з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>а 201</w:t>
      </w:r>
      <w:r w:rsidR="0030210A" w:rsidRPr="0030210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5606E3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108" w:rsidRPr="00B50108" w:rsidRDefault="00470547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Семеновского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МО за 201</w:t>
      </w:r>
      <w:r w:rsidR="0030210A" w:rsidRPr="003021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 п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о доходной части составляет 7998,5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тыс. рублей или 98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>% от зап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ланированных поступлений за 2014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год, в том числе: 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- поступление налоговых, неналоговых доходов в сумме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714,3 тыс. рублей, что составляет 85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>% от запланированного;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>- без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возмездные поступления в сумме 7284,2 тыс. рублей или 99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сумма посту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пления налога за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180,0 тыс. рублей или 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30210A" w:rsidRPr="0030210A" w:rsidRDefault="0030210A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0A">
        <w:rPr>
          <w:rFonts w:ascii="Times New Roman" w:eastAsia="Times New Roman" w:hAnsi="Times New Roman" w:cs="Times New Roman"/>
          <w:b/>
          <w:sz w:val="24"/>
          <w:szCs w:val="24"/>
        </w:rPr>
        <w:t>Налог на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0210A">
        <w:rPr>
          <w:rFonts w:ascii="Times New Roman" w:eastAsia="Times New Roman" w:hAnsi="Times New Roman" w:cs="Times New Roman"/>
          <w:sz w:val="24"/>
          <w:szCs w:val="24"/>
        </w:rPr>
        <w:t>сумма поступления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347,8 тыс.рублей или 98 % от запланированного.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Налоги на имущество физических лиц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 - сумма налога за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27,1 тыс. рублей или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поступления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по налогу, за 2014 год составляет 80 тыс. рублей или 9</w:t>
      </w:r>
      <w:r>
        <w:rPr>
          <w:rFonts w:ascii="Times New Roman" w:eastAsia="Times New Roman" w:hAnsi="Times New Roman" w:cs="Times New Roman"/>
          <w:sz w:val="24"/>
          <w:szCs w:val="24"/>
        </w:rPr>
        <w:t>0% от запланированных поступлений.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пошлина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отариальных действий, поступила в размере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22,2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100 % от за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планированных поступлений в 2014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B5B" w:rsidRP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</w:t>
      </w:r>
      <w:r>
        <w:rPr>
          <w:rFonts w:ascii="Times New Roman" w:eastAsia="Times New Roman" w:hAnsi="Times New Roman" w:cs="Times New Roman"/>
          <w:sz w:val="24"/>
          <w:szCs w:val="24"/>
        </w:rPr>
        <w:t>ды указанных земельных участко</w:t>
      </w:r>
      <w:r w:rsidR="00470547">
        <w:rPr>
          <w:rFonts w:ascii="Times New Roman" w:eastAsia="Times New Roman" w:hAnsi="Times New Roman" w:cs="Times New Roman"/>
          <w:sz w:val="24"/>
          <w:szCs w:val="24"/>
        </w:rPr>
        <w:t>в, сост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авили 17,5</w:t>
      </w:r>
      <w:r w:rsidR="0047054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% от за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планированных поступлений в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E9643C" w:rsidRDefault="00E9643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поселения 20,4 тыс.рублей или 118 % от запланированного.</w:t>
      </w:r>
    </w:p>
    <w:p w:rsidR="00375B5B" w:rsidRDefault="00E9643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продажи земельных участков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18,9 тыс.рублей или 90 % от запланированного.</w:t>
      </w:r>
    </w:p>
    <w:p w:rsidR="00E9643C" w:rsidRPr="00E9643C" w:rsidRDefault="00E9643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неналоговые доходы равны 0,2 тыс.рублей.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</w:p>
    <w:p w:rsidR="00375B5B" w:rsidRDefault="00D0732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безвозмездным поступлениям составляет 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7284,2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9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9% к годовым назначениям 2014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года. Поступления из бюджетов других уро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вней составляет 7284,3</w:t>
      </w:r>
      <w:r w:rsidR="0047054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Возврат остатков средств составляет 0,09 тыс.рублей.</w:t>
      </w:r>
    </w:p>
    <w:p w:rsidR="00A64AF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>2440,4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100%  от запланированного. </w:t>
      </w:r>
    </w:p>
    <w:p w:rsidR="00E9643C" w:rsidRPr="00D55954" w:rsidRDefault="00D55954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поселений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поддержку мер по обеспечению сбалансированности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63,5 тыс.рублей или 100%.</w:t>
      </w:r>
    </w:p>
    <w:p w:rsidR="00A64AFB" w:rsidRP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Субсидии бюджетам поселений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>, сумма поступлений составляет 4670,2 тыс. рублей или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>запланированных поступлений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>, поступило 77,2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100% от запланированного.</w:t>
      </w:r>
    </w:p>
    <w:p w:rsidR="00A64AFB" w:rsidRP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бюджетам поселений на выполнение передаваемых полномочий субъектов Российской Федерации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>, поступило 33 тыс. рублей или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запланированного. </w:t>
      </w:r>
    </w:p>
    <w:p w:rsidR="00E60E5E" w:rsidRPr="00B50108" w:rsidRDefault="00E60E5E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F92" w:rsidRDefault="00D420CF" w:rsidP="00D073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sz w:val="24"/>
          <w:szCs w:val="24"/>
        </w:rPr>
        <w:t xml:space="preserve">Расходы бюджета </w:t>
      </w:r>
    </w:p>
    <w:p w:rsidR="00D420CF" w:rsidRPr="00D420CF" w:rsidRDefault="000741A3" w:rsidP="00D420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бюджета за 2014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>
        <w:rPr>
          <w:rFonts w:ascii="Times New Roman" w:eastAsia="Calibri" w:hAnsi="Times New Roman" w:cs="Times New Roman"/>
          <w:sz w:val="24"/>
          <w:szCs w:val="24"/>
        </w:rPr>
        <w:t>8090,8 тыс. рублей или 97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 при годовых назначениях </w:t>
      </w:r>
      <w:r>
        <w:rPr>
          <w:rFonts w:ascii="Times New Roman" w:eastAsia="Calibri" w:hAnsi="Times New Roman" w:cs="Times New Roman"/>
          <w:sz w:val="24"/>
          <w:szCs w:val="24"/>
        </w:rPr>
        <w:t>8354,7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253F92" w:rsidRPr="00B50108" w:rsidRDefault="00253F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Раздел 0100 «Общегосударственные расходы».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Расходы бюджета по исполнению составили </w:t>
      </w:r>
      <w:r w:rsidR="000741A3">
        <w:rPr>
          <w:rFonts w:ascii="Times New Roman" w:eastAsia="Calibri" w:hAnsi="Times New Roman" w:cs="Times New Roman"/>
          <w:sz w:val="24"/>
          <w:szCs w:val="24"/>
        </w:rPr>
        <w:t>4205,8 тыс. рублей или 100</w:t>
      </w:r>
      <w:r w:rsidR="00D420CF">
        <w:rPr>
          <w:rFonts w:ascii="Times New Roman" w:eastAsia="Calibri" w:hAnsi="Times New Roman" w:cs="Times New Roman"/>
          <w:sz w:val="24"/>
          <w:szCs w:val="24"/>
        </w:rPr>
        <w:t>% от годового назначения.</w:t>
      </w:r>
      <w:r w:rsidR="0059128A" w:rsidRPr="00B5010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53F92" w:rsidRPr="00B50108" w:rsidRDefault="00253F92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</w:t>
      </w:r>
      <w:r w:rsidR="00E2004D"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 </w:t>
      </w:r>
      <w:r w:rsidR="000741A3">
        <w:rPr>
          <w:rFonts w:ascii="Times New Roman" w:eastAsia="Calibri" w:hAnsi="Times New Roman" w:cs="Times New Roman"/>
          <w:sz w:val="24"/>
          <w:szCs w:val="24"/>
          <w:lang w:eastAsia="ru-RU"/>
        </w:rPr>
        <w:t>414,1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100%.</w:t>
      </w:r>
    </w:p>
    <w:p w:rsidR="00AD0CC0" w:rsidRDefault="00253F92" w:rsidP="00253F92">
      <w:pPr>
        <w:pStyle w:val="26"/>
        <w:spacing w:after="0"/>
        <w:ind w:left="0" w:firstLine="0"/>
        <w:jc w:val="both"/>
        <w:rPr>
          <w:szCs w:val="24"/>
        </w:rPr>
      </w:pPr>
      <w:r w:rsidRPr="00B50108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50108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</w:t>
      </w:r>
      <w:r w:rsidR="00D420CF">
        <w:rPr>
          <w:szCs w:val="24"/>
        </w:rPr>
        <w:t xml:space="preserve">ил </w:t>
      </w:r>
      <w:r w:rsidR="000741A3">
        <w:rPr>
          <w:szCs w:val="24"/>
        </w:rPr>
        <w:t>3791,0</w:t>
      </w:r>
      <w:r w:rsidR="00470547">
        <w:rPr>
          <w:szCs w:val="24"/>
        </w:rPr>
        <w:t xml:space="preserve"> </w:t>
      </w:r>
      <w:r w:rsidR="000741A3">
        <w:rPr>
          <w:szCs w:val="24"/>
        </w:rPr>
        <w:t xml:space="preserve"> тыс. рублей или 100</w:t>
      </w:r>
      <w:r w:rsidR="00D420CF">
        <w:rPr>
          <w:szCs w:val="24"/>
        </w:rPr>
        <w:t xml:space="preserve">%. </w:t>
      </w:r>
    </w:p>
    <w:p w:rsidR="00D420CF" w:rsidRPr="00B50108" w:rsidRDefault="00D420CF" w:rsidP="00253F92">
      <w:pPr>
        <w:pStyle w:val="26"/>
        <w:spacing w:after="0"/>
        <w:ind w:left="0" w:firstLine="0"/>
        <w:jc w:val="both"/>
        <w:rPr>
          <w:szCs w:val="24"/>
        </w:rPr>
      </w:pPr>
    </w:p>
    <w:p w:rsidR="00AD0CC0" w:rsidRPr="00B50108" w:rsidRDefault="00AD0CC0" w:rsidP="00AD0CC0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02 «Национальная оборона»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AD0CC0" w:rsidRPr="00B50108" w:rsidRDefault="00AD0CC0" w:rsidP="00AD0CC0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03 «Осуществление первичного воинского учета на </w:t>
      </w:r>
      <w:r w:rsidR="00272E16"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территориях, где отсутствуют военные комиссариаты</w:t>
      </w: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eastAsia="Calibri" w:hAnsi="Times New Roman" w:cs="Times New Roman"/>
          <w:sz w:val="24"/>
          <w:szCs w:val="24"/>
        </w:rPr>
        <w:t>сумма расходов составляет 77,2</w:t>
      </w:r>
      <w:r w:rsidR="0047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тыс. рублей или 100%.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04 «Национальная экономика»</w:t>
      </w:r>
      <w:r w:rsidR="00D420CF">
        <w:rPr>
          <w:b/>
          <w:bCs/>
          <w:sz w:val="24"/>
          <w:szCs w:val="24"/>
          <w:u w:val="single"/>
        </w:rPr>
        <w:t xml:space="preserve"> </w:t>
      </w:r>
      <w:r w:rsidR="00D420CF" w:rsidRPr="00D420CF">
        <w:rPr>
          <w:bCs/>
          <w:sz w:val="24"/>
          <w:szCs w:val="24"/>
        </w:rPr>
        <w:t xml:space="preserve">исполнение составляет </w:t>
      </w:r>
      <w:r w:rsidR="00D949FE">
        <w:rPr>
          <w:bCs/>
          <w:sz w:val="24"/>
          <w:szCs w:val="24"/>
        </w:rPr>
        <w:t>347,4 тыс. рублей или 90</w:t>
      </w:r>
      <w:r w:rsidR="00D420CF" w:rsidRPr="00D420CF">
        <w:rPr>
          <w:bCs/>
          <w:sz w:val="24"/>
          <w:szCs w:val="24"/>
        </w:rPr>
        <w:t>% от плановых назначений, в том числе расходы на: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D420CF" w:rsidRDefault="00253F92" w:rsidP="00D420C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Расходы по разделу </w:t>
      </w:r>
      <w:r w:rsidR="000A5A92" w:rsidRPr="00D420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01</w:t>
      </w:r>
      <w:r w:rsidR="00241128" w:rsidRPr="00D420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«Общеэкономические вопросы»</w:t>
      </w:r>
      <w:r w:rsidR="00241128" w:rsidRPr="00B501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A5A92" w:rsidRPr="00B501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</w:t>
      </w:r>
      <w:r w:rsidR="00D949FE">
        <w:rPr>
          <w:rFonts w:ascii="Times New Roman" w:eastAsia="Calibri" w:hAnsi="Times New Roman" w:cs="Times New Roman"/>
          <w:bCs/>
          <w:iCs/>
          <w:sz w:val="24"/>
          <w:szCs w:val="24"/>
        </w:rPr>
        <w:t>сумма расходов составила 32,3 тыс. рублей или 100</w:t>
      </w:r>
      <w:r w:rsidR="00D420C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%. </w:t>
      </w:r>
    </w:p>
    <w:p w:rsidR="000A5A92" w:rsidRDefault="000A5A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i/>
          <w:sz w:val="24"/>
          <w:szCs w:val="24"/>
        </w:rPr>
        <w:t>Раздел 09 «Дорожное хозяйство (дорожные фонды)»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исполнение составляет </w:t>
      </w:r>
      <w:r w:rsidR="00D949FE">
        <w:rPr>
          <w:rFonts w:ascii="Times New Roman" w:eastAsia="Calibri" w:hAnsi="Times New Roman" w:cs="Times New Roman"/>
          <w:sz w:val="24"/>
          <w:szCs w:val="24"/>
        </w:rPr>
        <w:t>315,1 тыс. рублей или 89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420CF" w:rsidRPr="00B50108" w:rsidRDefault="00D420CF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Default="00253F92" w:rsidP="00253F92">
      <w:pPr>
        <w:pStyle w:val="21"/>
        <w:ind w:firstLine="0"/>
        <w:rPr>
          <w:bCs/>
          <w:sz w:val="24"/>
          <w:szCs w:val="24"/>
        </w:rPr>
      </w:pPr>
      <w:r w:rsidRPr="00B50108">
        <w:rPr>
          <w:b/>
          <w:bCs/>
          <w:sz w:val="24"/>
          <w:szCs w:val="24"/>
          <w:u w:val="single"/>
        </w:rPr>
        <w:t>Раздел 05 «Жилищно-коммунальное хозяйство»</w:t>
      </w:r>
      <w:r w:rsidR="007E5ABB">
        <w:rPr>
          <w:b/>
          <w:bCs/>
          <w:sz w:val="24"/>
          <w:szCs w:val="24"/>
          <w:u w:val="single"/>
        </w:rPr>
        <w:t xml:space="preserve"> </w:t>
      </w:r>
      <w:r w:rsidR="007E5ABB">
        <w:rPr>
          <w:bCs/>
          <w:sz w:val="24"/>
          <w:szCs w:val="24"/>
        </w:rPr>
        <w:t xml:space="preserve">исполнено </w:t>
      </w:r>
      <w:r w:rsidR="00D949FE">
        <w:rPr>
          <w:bCs/>
          <w:sz w:val="24"/>
          <w:szCs w:val="24"/>
        </w:rPr>
        <w:t>65,4 тыс. рублей или71</w:t>
      </w:r>
      <w:r w:rsidR="007E5ABB">
        <w:rPr>
          <w:bCs/>
          <w:sz w:val="24"/>
          <w:szCs w:val="24"/>
        </w:rPr>
        <w:t xml:space="preserve">% от запланированного. </w:t>
      </w:r>
    </w:p>
    <w:p w:rsidR="00253F92" w:rsidRPr="00B50108" w:rsidRDefault="00253F92" w:rsidP="00253F92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02 «Коммунальное хозяйство»</w:t>
      </w:r>
      <w:r w:rsidRPr="00B50108">
        <w:rPr>
          <w:b w:val="0"/>
          <w:i/>
          <w:sz w:val="24"/>
          <w:szCs w:val="24"/>
        </w:rPr>
        <w:t xml:space="preserve"> </w:t>
      </w:r>
      <w:r w:rsidR="007E5ABB">
        <w:rPr>
          <w:b w:val="0"/>
          <w:sz w:val="24"/>
          <w:szCs w:val="24"/>
        </w:rPr>
        <w:t xml:space="preserve">исполнение в сумме </w:t>
      </w:r>
      <w:r w:rsidR="00D949FE">
        <w:rPr>
          <w:b w:val="0"/>
          <w:sz w:val="24"/>
          <w:szCs w:val="24"/>
        </w:rPr>
        <w:t>11,4 тыс. рублей или 30</w:t>
      </w:r>
      <w:r w:rsidR="007E5ABB">
        <w:rPr>
          <w:b w:val="0"/>
          <w:sz w:val="24"/>
          <w:szCs w:val="24"/>
        </w:rPr>
        <w:t>%.</w:t>
      </w:r>
    </w:p>
    <w:p w:rsidR="006C13EB" w:rsidRPr="00B50108" w:rsidRDefault="006C13EB" w:rsidP="006C13EB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03 «Благоустройство»</w:t>
      </w:r>
      <w:r w:rsidRPr="00B50108">
        <w:rPr>
          <w:b w:val="0"/>
          <w:i/>
          <w:sz w:val="24"/>
          <w:szCs w:val="24"/>
        </w:rPr>
        <w:t xml:space="preserve"> </w:t>
      </w:r>
      <w:r w:rsidR="00D949FE">
        <w:rPr>
          <w:b w:val="0"/>
          <w:sz w:val="24"/>
          <w:szCs w:val="24"/>
        </w:rPr>
        <w:t>исполнено 54 тыс. рублей или 100</w:t>
      </w:r>
      <w:r w:rsidR="007E5ABB">
        <w:rPr>
          <w:b w:val="0"/>
          <w:sz w:val="24"/>
          <w:szCs w:val="24"/>
        </w:rPr>
        <w:t xml:space="preserve">%. </w:t>
      </w:r>
    </w:p>
    <w:p w:rsidR="006C13EB" w:rsidRPr="00B50108" w:rsidRDefault="006C13EB" w:rsidP="00253F92">
      <w:pPr>
        <w:pStyle w:val="a3"/>
        <w:ind w:firstLine="0"/>
        <w:rPr>
          <w:b w:val="0"/>
          <w:sz w:val="24"/>
          <w:szCs w:val="24"/>
        </w:rPr>
      </w:pPr>
    </w:p>
    <w:p w:rsidR="00253F92" w:rsidRPr="00B50108" w:rsidRDefault="00253F92" w:rsidP="001B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253F92" w:rsidRPr="00B50108" w:rsidRDefault="00253F92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</w:t>
      </w:r>
      <w:r w:rsidR="007E5ABB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D949FE">
        <w:rPr>
          <w:rFonts w:ascii="Times New Roman" w:eastAsia="Calibri" w:hAnsi="Times New Roman" w:cs="Times New Roman"/>
          <w:sz w:val="24"/>
          <w:szCs w:val="24"/>
        </w:rPr>
        <w:t>3315,3 тыс. рублей или 99%  при годовых назначениях 3341,9</w:t>
      </w:r>
      <w:r w:rsidR="007E5ABB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B0A1F" w:rsidRPr="00B50108" w:rsidRDefault="001B0A1F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253F92" w:rsidRPr="00B50108" w:rsidRDefault="00253F92" w:rsidP="00253F92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108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50108">
        <w:rPr>
          <w:rFonts w:ascii="Times New Roman" w:hAnsi="Times New Roman"/>
          <w:bCs/>
          <w:iCs/>
          <w:sz w:val="24"/>
          <w:szCs w:val="24"/>
        </w:rPr>
        <w:t xml:space="preserve">по данному разделу </w:t>
      </w:r>
      <w:r w:rsidR="006C13EB" w:rsidRPr="00B50108">
        <w:rPr>
          <w:rFonts w:ascii="Times New Roman" w:hAnsi="Times New Roman"/>
          <w:bCs/>
          <w:iCs/>
          <w:sz w:val="24"/>
          <w:szCs w:val="24"/>
        </w:rPr>
        <w:t xml:space="preserve">расходы 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составили 79,5 тыс. рублей или 34 </w:t>
      </w:r>
      <w:r w:rsidR="007E5ABB">
        <w:rPr>
          <w:rFonts w:ascii="Times New Roman" w:hAnsi="Times New Roman"/>
          <w:bCs/>
          <w:iCs/>
          <w:sz w:val="24"/>
          <w:szCs w:val="24"/>
        </w:rPr>
        <w:t xml:space="preserve">% от годовых назначений. </w:t>
      </w:r>
      <w:r w:rsidR="00357EF5" w:rsidRPr="00B5010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253F92" w:rsidRPr="00B50108" w:rsidSect="00917B2E">
      <w:footerReference w:type="even" r:id="rId8"/>
      <w:footerReference w:type="default" r:id="rId9"/>
      <w:pgSz w:w="11906" w:h="16838"/>
      <w:pgMar w:top="567" w:right="707" w:bottom="709" w:left="1276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BA" w:rsidRDefault="008327BA">
      <w:pPr>
        <w:spacing w:after="0" w:line="240" w:lineRule="auto"/>
      </w:pPr>
      <w:r>
        <w:separator/>
      </w:r>
    </w:p>
  </w:endnote>
  <w:endnote w:type="continuationSeparator" w:id="1">
    <w:p w:rsidR="008327BA" w:rsidRDefault="0083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634ED7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8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8DC" w:rsidRDefault="00DE38DC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DE38DC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BA" w:rsidRDefault="008327BA">
      <w:pPr>
        <w:spacing w:after="0" w:line="240" w:lineRule="auto"/>
      </w:pPr>
      <w:r>
        <w:separator/>
      </w:r>
    </w:p>
  </w:footnote>
  <w:footnote w:type="continuationSeparator" w:id="1">
    <w:p w:rsidR="008327BA" w:rsidRDefault="0083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4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20"/>
  </w:num>
  <w:num w:numId="26">
    <w:abstractNumId w:val="3"/>
  </w:num>
  <w:num w:numId="27">
    <w:abstractNumId w:val="25"/>
  </w:num>
  <w:num w:numId="28">
    <w:abstractNumId w:val="28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14BD"/>
    <w:rsid w:val="0002537B"/>
    <w:rsid w:val="00034477"/>
    <w:rsid w:val="000360D9"/>
    <w:rsid w:val="000600DD"/>
    <w:rsid w:val="00061D0B"/>
    <w:rsid w:val="000741A3"/>
    <w:rsid w:val="000907BD"/>
    <w:rsid w:val="000A2D13"/>
    <w:rsid w:val="000A5A92"/>
    <w:rsid w:val="000A78B1"/>
    <w:rsid w:val="000C3ED2"/>
    <w:rsid w:val="000C7A95"/>
    <w:rsid w:val="00100A28"/>
    <w:rsid w:val="00104277"/>
    <w:rsid w:val="0010756E"/>
    <w:rsid w:val="00121447"/>
    <w:rsid w:val="00130ECD"/>
    <w:rsid w:val="00136BDC"/>
    <w:rsid w:val="00137F66"/>
    <w:rsid w:val="001545C7"/>
    <w:rsid w:val="00163C64"/>
    <w:rsid w:val="00175D8D"/>
    <w:rsid w:val="001857B8"/>
    <w:rsid w:val="001968E1"/>
    <w:rsid w:val="001A32EF"/>
    <w:rsid w:val="001A35E9"/>
    <w:rsid w:val="001A715B"/>
    <w:rsid w:val="001B0A1F"/>
    <w:rsid w:val="001B27B1"/>
    <w:rsid w:val="001B6F55"/>
    <w:rsid w:val="001D7591"/>
    <w:rsid w:val="001E209A"/>
    <w:rsid w:val="00206CE5"/>
    <w:rsid w:val="0021020C"/>
    <w:rsid w:val="002102D1"/>
    <w:rsid w:val="00212679"/>
    <w:rsid w:val="00217EB4"/>
    <w:rsid w:val="00220A1F"/>
    <w:rsid w:val="002261AF"/>
    <w:rsid w:val="00230E39"/>
    <w:rsid w:val="0023150F"/>
    <w:rsid w:val="00237B53"/>
    <w:rsid w:val="00240922"/>
    <w:rsid w:val="00241128"/>
    <w:rsid w:val="00243537"/>
    <w:rsid w:val="0025357F"/>
    <w:rsid w:val="00253F92"/>
    <w:rsid w:val="002609FE"/>
    <w:rsid w:val="002718E2"/>
    <w:rsid w:val="00272E16"/>
    <w:rsid w:val="002800F5"/>
    <w:rsid w:val="00284E61"/>
    <w:rsid w:val="002A5BC7"/>
    <w:rsid w:val="002D14F2"/>
    <w:rsid w:val="002E6542"/>
    <w:rsid w:val="002F1DB2"/>
    <w:rsid w:val="002F2AC0"/>
    <w:rsid w:val="002F35DA"/>
    <w:rsid w:val="002F7EAB"/>
    <w:rsid w:val="00300389"/>
    <w:rsid w:val="0030210A"/>
    <w:rsid w:val="003061DF"/>
    <w:rsid w:val="003112F7"/>
    <w:rsid w:val="00311698"/>
    <w:rsid w:val="0032042A"/>
    <w:rsid w:val="00322A21"/>
    <w:rsid w:val="00336E15"/>
    <w:rsid w:val="00344A2E"/>
    <w:rsid w:val="00357EF5"/>
    <w:rsid w:val="00362643"/>
    <w:rsid w:val="00375B5B"/>
    <w:rsid w:val="00383B33"/>
    <w:rsid w:val="00387FE4"/>
    <w:rsid w:val="00390572"/>
    <w:rsid w:val="003A16D3"/>
    <w:rsid w:val="003A3FF1"/>
    <w:rsid w:val="003B42AE"/>
    <w:rsid w:val="003B5AF5"/>
    <w:rsid w:val="003D5470"/>
    <w:rsid w:val="00403B26"/>
    <w:rsid w:val="004064EE"/>
    <w:rsid w:val="00407F0E"/>
    <w:rsid w:val="00415F00"/>
    <w:rsid w:val="004232BC"/>
    <w:rsid w:val="00440366"/>
    <w:rsid w:val="00442B2D"/>
    <w:rsid w:val="00444C84"/>
    <w:rsid w:val="00454B3B"/>
    <w:rsid w:val="00457621"/>
    <w:rsid w:val="00466CAE"/>
    <w:rsid w:val="00470547"/>
    <w:rsid w:val="00486D4D"/>
    <w:rsid w:val="00497B9B"/>
    <w:rsid w:val="004A4B00"/>
    <w:rsid w:val="004B3FCE"/>
    <w:rsid w:val="004C498F"/>
    <w:rsid w:val="004C679A"/>
    <w:rsid w:val="004D20AE"/>
    <w:rsid w:val="00522706"/>
    <w:rsid w:val="0052613C"/>
    <w:rsid w:val="0053511C"/>
    <w:rsid w:val="00541F5B"/>
    <w:rsid w:val="005442A8"/>
    <w:rsid w:val="005606E3"/>
    <w:rsid w:val="00567606"/>
    <w:rsid w:val="00583287"/>
    <w:rsid w:val="0059128A"/>
    <w:rsid w:val="005A6EA7"/>
    <w:rsid w:val="005B30C8"/>
    <w:rsid w:val="005C08F8"/>
    <w:rsid w:val="005D15DB"/>
    <w:rsid w:val="005F5A5A"/>
    <w:rsid w:val="00603504"/>
    <w:rsid w:val="00626E38"/>
    <w:rsid w:val="00634ED7"/>
    <w:rsid w:val="0065026F"/>
    <w:rsid w:val="00652385"/>
    <w:rsid w:val="00665FE5"/>
    <w:rsid w:val="00667530"/>
    <w:rsid w:val="006725E3"/>
    <w:rsid w:val="00683601"/>
    <w:rsid w:val="006868DE"/>
    <w:rsid w:val="006A259D"/>
    <w:rsid w:val="006A5B60"/>
    <w:rsid w:val="006A6672"/>
    <w:rsid w:val="006B1647"/>
    <w:rsid w:val="006B1901"/>
    <w:rsid w:val="006B66CA"/>
    <w:rsid w:val="006C13EB"/>
    <w:rsid w:val="006D4521"/>
    <w:rsid w:val="006D5965"/>
    <w:rsid w:val="006E3CA0"/>
    <w:rsid w:val="006F1112"/>
    <w:rsid w:val="006F168F"/>
    <w:rsid w:val="00717C1C"/>
    <w:rsid w:val="00732868"/>
    <w:rsid w:val="00745C21"/>
    <w:rsid w:val="00750561"/>
    <w:rsid w:val="00756547"/>
    <w:rsid w:val="0078165A"/>
    <w:rsid w:val="00792A38"/>
    <w:rsid w:val="007940A8"/>
    <w:rsid w:val="00796D4C"/>
    <w:rsid w:val="007A744C"/>
    <w:rsid w:val="007B78DE"/>
    <w:rsid w:val="007D44A2"/>
    <w:rsid w:val="007E5ABB"/>
    <w:rsid w:val="007F4A08"/>
    <w:rsid w:val="0080470D"/>
    <w:rsid w:val="008327BA"/>
    <w:rsid w:val="00854DBA"/>
    <w:rsid w:val="00855FC8"/>
    <w:rsid w:val="008601D8"/>
    <w:rsid w:val="00892A11"/>
    <w:rsid w:val="00896323"/>
    <w:rsid w:val="008A28B2"/>
    <w:rsid w:val="008C3B6A"/>
    <w:rsid w:val="008D0B4B"/>
    <w:rsid w:val="008E33C8"/>
    <w:rsid w:val="00906FFF"/>
    <w:rsid w:val="00907DEB"/>
    <w:rsid w:val="009102F3"/>
    <w:rsid w:val="00915B90"/>
    <w:rsid w:val="00917B2E"/>
    <w:rsid w:val="0093050B"/>
    <w:rsid w:val="00944F2B"/>
    <w:rsid w:val="009702BF"/>
    <w:rsid w:val="0099099D"/>
    <w:rsid w:val="00991319"/>
    <w:rsid w:val="00993F54"/>
    <w:rsid w:val="009B2AD8"/>
    <w:rsid w:val="009B57C1"/>
    <w:rsid w:val="009E438C"/>
    <w:rsid w:val="00A00C13"/>
    <w:rsid w:val="00A05676"/>
    <w:rsid w:val="00A10FBD"/>
    <w:rsid w:val="00A12E4F"/>
    <w:rsid w:val="00A138AA"/>
    <w:rsid w:val="00A22270"/>
    <w:rsid w:val="00A24E05"/>
    <w:rsid w:val="00A36396"/>
    <w:rsid w:val="00A42C2A"/>
    <w:rsid w:val="00A4782E"/>
    <w:rsid w:val="00A64AFB"/>
    <w:rsid w:val="00A84C08"/>
    <w:rsid w:val="00A9688E"/>
    <w:rsid w:val="00A97EF3"/>
    <w:rsid w:val="00AA07BD"/>
    <w:rsid w:val="00AB268D"/>
    <w:rsid w:val="00AC5580"/>
    <w:rsid w:val="00AC6DA8"/>
    <w:rsid w:val="00AD0CC0"/>
    <w:rsid w:val="00AE5AF5"/>
    <w:rsid w:val="00AF1909"/>
    <w:rsid w:val="00B27322"/>
    <w:rsid w:val="00B50108"/>
    <w:rsid w:val="00B51926"/>
    <w:rsid w:val="00B554FF"/>
    <w:rsid w:val="00B604D0"/>
    <w:rsid w:val="00B6239B"/>
    <w:rsid w:val="00B67165"/>
    <w:rsid w:val="00B915DA"/>
    <w:rsid w:val="00B9315B"/>
    <w:rsid w:val="00BA08B9"/>
    <w:rsid w:val="00BB72D7"/>
    <w:rsid w:val="00BD0D43"/>
    <w:rsid w:val="00BE23A9"/>
    <w:rsid w:val="00BF0DFD"/>
    <w:rsid w:val="00C10811"/>
    <w:rsid w:val="00C108CD"/>
    <w:rsid w:val="00C127A3"/>
    <w:rsid w:val="00C2145C"/>
    <w:rsid w:val="00C43B3E"/>
    <w:rsid w:val="00C473F3"/>
    <w:rsid w:val="00C524D9"/>
    <w:rsid w:val="00C5569E"/>
    <w:rsid w:val="00C60476"/>
    <w:rsid w:val="00C7772A"/>
    <w:rsid w:val="00C8203C"/>
    <w:rsid w:val="00C825CE"/>
    <w:rsid w:val="00C86CD9"/>
    <w:rsid w:val="00C87C15"/>
    <w:rsid w:val="00C90CC5"/>
    <w:rsid w:val="00C9669C"/>
    <w:rsid w:val="00CA6A55"/>
    <w:rsid w:val="00CB2EB7"/>
    <w:rsid w:val="00CE25A5"/>
    <w:rsid w:val="00CF3F9F"/>
    <w:rsid w:val="00D06B1C"/>
    <w:rsid w:val="00D0732B"/>
    <w:rsid w:val="00D07AF5"/>
    <w:rsid w:val="00D25F2C"/>
    <w:rsid w:val="00D2688A"/>
    <w:rsid w:val="00D3754E"/>
    <w:rsid w:val="00D420CF"/>
    <w:rsid w:val="00D43D6E"/>
    <w:rsid w:val="00D55954"/>
    <w:rsid w:val="00D66E1A"/>
    <w:rsid w:val="00D724AC"/>
    <w:rsid w:val="00D949FE"/>
    <w:rsid w:val="00DB46DE"/>
    <w:rsid w:val="00DC2175"/>
    <w:rsid w:val="00DD2E6C"/>
    <w:rsid w:val="00DD7430"/>
    <w:rsid w:val="00DE38DC"/>
    <w:rsid w:val="00DF5A68"/>
    <w:rsid w:val="00DF5FE9"/>
    <w:rsid w:val="00E14DD1"/>
    <w:rsid w:val="00E2004D"/>
    <w:rsid w:val="00E3317E"/>
    <w:rsid w:val="00E3328C"/>
    <w:rsid w:val="00E33C56"/>
    <w:rsid w:val="00E60234"/>
    <w:rsid w:val="00E60E5E"/>
    <w:rsid w:val="00E9643C"/>
    <w:rsid w:val="00EB74D5"/>
    <w:rsid w:val="00EC4357"/>
    <w:rsid w:val="00ED02CC"/>
    <w:rsid w:val="00ED2A7E"/>
    <w:rsid w:val="00EE030B"/>
    <w:rsid w:val="00EF1F61"/>
    <w:rsid w:val="00EF5B23"/>
    <w:rsid w:val="00F149B5"/>
    <w:rsid w:val="00F27DD3"/>
    <w:rsid w:val="00F47989"/>
    <w:rsid w:val="00F50910"/>
    <w:rsid w:val="00F52772"/>
    <w:rsid w:val="00F84D2C"/>
    <w:rsid w:val="00F85C6D"/>
    <w:rsid w:val="00FA18A3"/>
    <w:rsid w:val="00FB4292"/>
    <w:rsid w:val="00FB5252"/>
    <w:rsid w:val="00FB6269"/>
    <w:rsid w:val="00FC1550"/>
    <w:rsid w:val="00FD42D3"/>
    <w:rsid w:val="00FD6AA0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48CE-DDD9-463F-8A88-6E394F0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73</cp:revision>
  <cp:lastPrinted>2014-03-23T09:16:00Z</cp:lastPrinted>
  <dcterms:created xsi:type="dcterms:W3CDTF">2012-11-15T05:50:00Z</dcterms:created>
  <dcterms:modified xsi:type="dcterms:W3CDTF">2015-02-18T03:08:00Z</dcterms:modified>
</cp:coreProperties>
</file>