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19095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Февраль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</w:t>
      </w:r>
      <w:r w:rsidR="005775A1">
        <w:rPr>
          <w:rFonts w:ascii="Times New Roman" w:eastAsia="Calibri" w:hAnsi="Times New Roman" w:cs="Times New Roman"/>
          <w:b/>
        </w:rPr>
        <w:t>20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5775A1">
        <w:rPr>
          <w:rFonts w:ascii="Times New Roman" w:eastAsia="Calibri" w:hAnsi="Times New Roman" w:cs="Times New Roman"/>
          <w:b/>
        </w:rPr>
        <w:t>18470,9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5775A1">
        <w:rPr>
          <w:rFonts w:ascii="Times New Roman" w:eastAsia="Calibri" w:hAnsi="Times New Roman" w:cs="Times New Roman"/>
        </w:rPr>
        <w:t>1729,4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5775A1">
        <w:rPr>
          <w:rFonts w:ascii="Times New Roman" w:eastAsia="Calibri" w:hAnsi="Times New Roman" w:cs="Times New Roman"/>
          <w:b/>
        </w:rPr>
        <w:t>16741,5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5775A1" w:rsidRDefault="00A043E7" w:rsidP="00577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75A1">
        <w:rPr>
          <w:rFonts w:ascii="Times New Roman" w:hAnsi="Times New Roman" w:cs="Times New Roman"/>
        </w:rPr>
        <w:t>Уменьшение</w:t>
      </w:r>
      <w:r w:rsidR="005775A1"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 w:rsidR="005775A1">
        <w:rPr>
          <w:rFonts w:ascii="Times New Roman" w:hAnsi="Times New Roman" w:cs="Times New Roman"/>
        </w:rPr>
        <w:t xml:space="preserve"> д</w:t>
      </w:r>
      <w:r w:rsidR="005775A1" w:rsidRPr="007B0A44">
        <w:rPr>
          <w:rFonts w:ascii="Times New Roman" w:hAnsi="Times New Roman" w:cs="Times New Roman"/>
        </w:rPr>
        <w:t xml:space="preserve">отации бюджетам поселений на </w:t>
      </w:r>
      <w:r w:rsidR="005775A1">
        <w:rPr>
          <w:rFonts w:ascii="Times New Roman" w:hAnsi="Times New Roman" w:cs="Times New Roman"/>
        </w:rPr>
        <w:t>выравнивание</w:t>
      </w:r>
      <w:r w:rsidR="005775A1" w:rsidRPr="007B0A44">
        <w:rPr>
          <w:rFonts w:ascii="Times New Roman" w:hAnsi="Times New Roman" w:cs="Times New Roman"/>
        </w:rPr>
        <w:t xml:space="preserve"> бюджет</w:t>
      </w:r>
      <w:r w:rsidR="005775A1">
        <w:rPr>
          <w:rFonts w:ascii="Times New Roman" w:hAnsi="Times New Roman" w:cs="Times New Roman"/>
        </w:rPr>
        <w:t xml:space="preserve">ной обеспеченности из бюджета района </w:t>
      </w:r>
      <w:r w:rsidR="005775A1" w:rsidRPr="00081DCD">
        <w:rPr>
          <w:rFonts w:ascii="Times New Roman" w:hAnsi="Times New Roman" w:cs="Times New Roman"/>
        </w:rPr>
        <w:t xml:space="preserve"> на </w:t>
      </w:r>
      <w:r w:rsidR="005775A1">
        <w:rPr>
          <w:rFonts w:ascii="Times New Roman" w:hAnsi="Times New Roman" w:cs="Times New Roman"/>
        </w:rPr>
        <w:t>сумму 36,8 тыс.рублей;</w:t>
      </w:r>
    </w:p>
    <w:p w:rsidR="005775A1" w:rsidRDefault="005775A1" w:rsidP="005775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Изменение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собственных </w:t>
      </w:r>
      <w:r w:rsidRPr="00081DCD">
        <w:rPr>
          <w:rFonts w:ascii="Times New Roman" w:hAnsi="Times New Roman" w:cs="Times New Roman"/>
        </w:rPr>
        <w:t xml:space="preserve"> поступлений бюджета произошло</w:t>
      </w:r>
      <w:r>
        <w:rPr>
          <w:rFonts w:ascii="Times New Roman" w:hAnsi="Times New Roman" w:cs="Times New Roman"/>
        </w:rPr>
        <w:t>:</w:t>
      </w:r>
    </w:p>
    <w:p w:rsidR="005775A1" w:rsidRDefault="005775A1" w:rsidP="005775A1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 w:rsidRPr="00081DCD">
        <w:rPr>
          <w:rFonts w:ascii="Times New Roman" w:hAnsi="Times New Roman" w:cs="Times New Roman"/>
        </w:rPr>
        <w:t xml:space="preserve"> за счет</w:t>
      </w:r>
      <w:r>
        <w:rPr>
          <w:rFonts w:ascii="Times New Roman" w:hAnsi="Times New Roman" w:cs="Times New Roman"/>
        </w:rPr>
        <w:t xml:space="preserve"> увеличения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81DCD">
        <w:rPr>
          <w:rFonts w:ascii="Times New Roman" w:hAnsi="Times New Roman" w:cs="Times New Roman"/>
        </w:rPr>
        <w:t>алог</w:t>
      </w:r>
      <w:r>
        <w:rPr>
          <w:rFonts w:ascii="Times New Roman" w:hAnsi="Times New Roman" w:cs="Times New Roman"/>
        </w:rPr>
        <w:t>а</w:t>
      </w:r>
      <w:r w:rsidRPr="00081DCD">
        <w:rPr>
          <w:rFonts w:ascii="Times New Roman" w:hAnsi="Times New Roman" w:cs="Times New Roman"/>
        </w:rPr>
        <w:t xml:space="preserve"> на доходы физических лиц на</w:t>
      </w:r>
      <w:r>
        <w:rPr>
          <w:rFonts w:ascii="Times New Roman" w:hAnsi="Times New Roman" w:cs="Times New Roman"/>
        </w:rPr>
        <w:t xml:space="preserve"> сумму 29 тыс.руб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(на основании фактического поступления за 2019 год);</w:t>
      </w:r>
      <w:r w:rsidRPr="00081DCD">
        <w:t xml:space="preserve"> </w:t>
      </w:r>
    </w:p>
    <w:p w:rsidR="005775A1" w:rsidRPr="00E20CF2" w:rsidRDefault="005775A1" w:rsidP="005775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CF2">
        <w:rPr>
          <w:rFonts w:ascii="Times New Roman" w:hAnsi="Times New Roman" w:cs="Times New Roman"/>
        </w:rPr>
        <w:t xml:space="preserve">- за счет уменьшения акцизов на </w:t>
      </w:r>
      <w:r>
        <w:rPr>
          <w:rFonts w:ascii="Times New Roman" w:hAnsi="Times New Roman" w:cs="Times New Roman"/>
        </w:rPr>
        <w:t>14,2</w:t>
      </w:r>
      <w:r w:rsidRPr="00E20CF2">
        <w:rPr>
          <w:rFonts w:ascii="Times New Roman" w:hAnsi="Times New Roman" w:cs="Times New Roman"/>
        </w:rPr>
        <w:t xml:space="preserve"> тыс.руб. (на основании уточненного прогноза главного администратора)</w:t>
      </w:r>
      <w:r>
        <w:rPr>
          <w:rFonts w:ascii="Times New Roman" w:hAnsi="Times New Roman" w:cs="Times New Roman"/>
        </w:rPr>
        <w:t>;</w:t>
      </w:r>
    </w:p>
    <w:p w:rsidR="005775A1" w:rsidRPr="00E20CF2" w:rsidRDefault="005775A1" w:rsidP="005775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CF2">
        <w:rPr>
          <w:rFonts w:ascii="Times New Roman" w:hAnsi="Times New Roman" w:cs="Times New Roman"/>
        </w:rPr>
        <w:t>- за счет</w:t>
      </w:r>
      <w:r>
        <w:rPr>
          <w:rFonts w:ascii="Times New Roman" w:hAnsi="Times New Roman" w:cs="Times New Roman"/>
        </w:rPr>
        <w:t xml:space="preserve"> увеличения</w:t>
      </w:r>
      <w:r w:rsidRPr="00081DCD">
        <w:rPr>
          <w:rFonts w:ascii="Times New Roman" w:hAnsi="Times New Roman" w:cs="Times New Roman"/>
        </w:rPr>
        <w:t xml:space="preserve"> </w:t>
      </w:r>
      <w:r w:rsidRPr="00E20CF2">
        <w:rPr>
          <w:rFonts w:ascii="Times New Roman" w:hAnsi="Times New Roman" w:cs="Times New Roman"/>
        </w:rPr>
        <w:t xml:space="preserve">налога на имущество физических лиц на сумму </w:t>
      </w:r>
      <w:r>
        <w:rPr>
          <w:rFonts w:ascii="Times New Roman" w:hAnsi="Times New Roman" w:cs="Times New Roman"/>
        </w:rPr>
        <w:t>8</w:t>
      </w:r>
      <w:r w:rsidRPr="00E20CF2">
        <w:rPr>
          <w:rFonts w:ascii="Times New Roman" w:hAnsi="Times New Roman" w:cs="Times New Roman"/>
        </w:rPr>
        <w:t xml:space="preserve"> тыс.руб.;</w:t>
      </w:r>
    </w:p>
    <w:p w:rsidR="005775A1" w:rsidRDefault="005775A1" w:rsidP="005775A1">
      <w:pPr>
        <w:spacing w:after="0"/>
        <w:jc w:val="both"/>
      </w:pPr>
      <w:r>
        <w:t>-</w:t>
      </w:r>
      <w:r>
        <w:rPr>
          <w:rFonts w:ascii="Times New Roman" w:hAnsi="Times New Roman" w:cs="Times New Roman"/>
        </w:rPr>
        <w:t xml:space="preserve">за счет </w:t>
      </w:r>
      <w:r w:rsidR="0038715B">
        <w:rPr>
          <w:rFonts w:ascii="Times New Roman" w:hAnsi="Times New Roman" w:cs="Times New Roman"/>
        </w:rPr>
        <w:t>увеличения</w:t>
      </w:r>
      <w:r w:rsidR="0038715B"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н</w:t>
      </w:r>
      <w:r w:rsidRPr="007D049A">
        <w:rPr>
          <w:rFonts w:ascii="Times New Roman" w:hAnsi="Times New Roman" w:cs="Times New Roman"/>
        </w:rPr>
        <w:t xml:space="preserve">алог </w:t>
      </w:r>
      <w:r>
        <w:rPr>
          <w:rFonts w:ascii="Times New Roman" w:hAnsi="Times New Roman" w:cs="Times New Roman"/>
        </w:rPr>
        <w:t>с</w:t>
      </w:r>
      <w:r w:rsidRPr="007D0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организаций</w:t>
      </w:r>
      <w:r w:rsidRPr="007D04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обладающих земельным участком</w:t>
      </w:r>
      <w:r w:rsidRPr="007D049A">
        <w:rPr>
          <w:rFonts w:ascii="Times New Roman" w:hAnsi="Times New Roman" w:cs="Times New Roman"/>
        </w:rPr>
        <w:t>, расположенным в границах поселений</w:t>
      </w:r>
      <w:r>
        <w:rPr>
          <w:rFonts w:ascii="Times New Roman" w:hAnsi="Times New Roman" w:cs="Times New Roman"/>
        </w:rPr>
        <w:t xml:space="preserve"> на сумму </w:t>
      </w:r>
      <w:r w:rsidR="0038715B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тыс.руб. (на основании фактического поступления за 2019 год).</w:t>
      </w:r>
    </w:p>
    <w:p w:rsidR="005775A1" w:rsidRDefault="005775A1" w:rsidP="005775A1">
      <w:pPr>
        <w:jc w:val="both"/>
      </w:pPr>
      <w:r>
        <w:rPr>
          <w:rFonts w:ascii="Times New Roman" w:hAnsi="Times New Roman" w:cs="Times New Roman"/>
        </w:rPr>
        <w:t xml:space="preserve">-  за счет </w:t>
      </w:r>
      <w:r w:rsidR="0038715B">
        <w:rPr>
          <w:rFonts w:ascii="Times New Roman" w:hAnsi="Times New Roman" w:cs="Times New Roman"/>
        </w:rPr>
        <w:t>увеличения</w:t>
      </w:r>
      <w:r w:rsidR="0038715B"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н</w:t>
      </w:r>
      <w:r w:rsidRPr="007D049A">
        <w:rPr>
          <w:rFonts w:ascii="Times New Roman" w:hAnsi="Times New Roman" w:cs="Times New Roman"/>
        </w:rPr>
        <w:t xml:space="preserve">алог </w:t>
      </w:r>
      <w:r>
        <w:rPr>
          <w:rFonts w:ascii="Times New Roman" w:hAnsi="Times New Roman" w:cs="Times New Roman"/>
        </w:rPr>
        <w:t>с</w:t>
      </w:r>
      <w:r w:rsidRPr="007D049A">
        <w:rPr>
          <w:rFonts w:ascii="Times New Roman" w:hAnsi="Times New Roman" w:cs="Times New Roman"/>
        </w:rPr>
        <w:t xml:space="preserve"> физических лиц, </w:t>
      </w:r>
      <w:r>
        <w:rPr>
          <w:rFonts w:ascii="Times New Roman" w:hAnsi="Times New Roman" w:cs="Times New Roman"/>
        </w:rPr>
        <w:t>обладающих земельным участком</w:t>
      </w:r>
      <w:r w:rsidRPr="007D049A">
        <w:rPr>
          <w:rFonts w:ascii="Times New Roman" w:hAnsi="Times New Roman" w:cs="Times New Roman"/>
        </w:rPr>
        <w:t>, расположенным в границах поселений</w:t>
      </w:r>
      <w:r>
        <w:rPr>
          <w:rFonts w:ascii="Times New Roman" w:hAnsi="Times New Roman" w:cs="Times New Roman"/>
        </w:rPr>
        <w:t xml:space="preserve"> на сумму </w:t>
      </w:r>
      <w:r w:rsidR="0038715B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тыс.руб. (на основании фактического поступления за 2019 год).</w:t>
      </w:r>
    </w:p>
    <w:p w:rsidR="00D75B3F" w:rsidRPr="00D75B3F" w:rsidRDefault="00190957" w:rsidP="0038715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</w:t>
      </w:r>
      <w:r w:rsidR="0038715B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38715B">
        <w:rPr>
          <w:rFonts w:ascii="Times New Roman" w:eastAsia="Calibri" w:hAnsi="Times New Roman" w:cs="Times New Roman"/>
          <w:b/>
        </w:rPr>
        <w:t>19 029,8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38715B">
        <w:rPr>
          <w:rFonts w:ascii="Times New Roman" w:eastAsia="Calibri" w:hAnsi="Times New Roman" w:cs="Times New Roman"/>
        </w:rPr>
        <w:t>.</w:t>
      </w:r>
    </w:p>
    <w:sectPr w:rsidR="00D75B3F" w:rsidRPr="00D75B3F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79" w:rsidRDefault="000C1079">
      <w:pPr>
        <w:spacing w:after="0" w:line="240" w:lineRule="auto"/>
      </w:pPr>
      <w:r>
        <w:separator/>
      </w:r>
    </w:p>
  </w:endnote>
  <w:endnote w:type="continuationSeparator" w:id="1">
    <w:p w:rsidR="000C1079" w:rsidRDefault="000C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3D0433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79" w:rsidRDefault="000C1079">
      <w:pPr>
        <w:spacing w:after="0" w:line="240" w:lineRule="auto"/>
      </w:pPr>
      <w:r>
        <w:separator/>
      </w:r>
    </w:p>
  </w:footnote>
  <w:footnote w:type="continuationSeparator" w:id="1">
    <w:p w:rsidR="000C1079" w:rsidRDefault="000C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1079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15B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043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775A1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Potan</cp:lastModifiedBy>
  <cp:revision>235</cp:revision>
  <cp:lastPrinted>2016-12-08T01:02:00Z</cp:lastPrinted>
  <dcterms:created xsi:type="dcterms:W3CDTF">2012-11-15T05:50:00Z</dcterms:created>
  <dcterms:modified xsi:type="dcterms:W3CDTF">2020-02-28T03:07:00Z</dcterms:modified>
</cp:coreProperties>
</file>