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C1" w:rsidRPr="00242405" w:rsidRDefault="00242405" w:rsidP="004F40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405">
        <w:rPr>
          <w:rFonts w:ascii="Times New Roman" w:hAnsi="Times New Roman" w:cs="Times New Roman"/>
          <w:b/>
          <w:sz w:val="28"/>
          <w:szCs w:val="28"/>
        </w:rPr>
        <w:t>Оплата за выписку из реестра недвижим</w:t>
      </w:r>
      <w:r w:rsidR="00ED499C">
        <w:rPr>
          <w:rFonts w:ascii="Times New Roman" w:hAnsi="Times New Roman" w:cs="Times New Roman"/>
          <w:b/>
          <w:sz w:val="28"/>
          <w:szCs w:val="28"/>
        </w:rPr>
        <w:t>ости: что нужно знать заявителю</w:t>
      </w:r>
    </w:p>
    <w:p w:rsidR="00ED499C" w:rsidRDefault="00ED499C" w:rsidP="00E105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40114" w:rsidRDefault="00E10561" w:rsidP="000B1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Сделки с недвижимостью требуют повышенной бдительности. Поэтому</w:t>
      </w:r>
      <w:r w:rsidR="001401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приобретая земельный участок или жилье, следует узнать</w:t>
      </w:r>
      <w:r w:rsidR="00140114">
        <w:rPr>
          <w:rFonts w:ascii="Times New Roman" w:hAnsi="Times New Roman" w:cs="Times New Roman"/>
          <w:sz w:val="28"/>
          <w:szCs w:val="28"/>
        </w:rPr>
        <w:t>,</w:t>
      </w:r>
      <w:r w:rsidR="000B120B">
        <w:rPr>
          <w:rFonts w:ascii="Times New Roman" w:hAnsi="Times New Roman" w:cs="Times New Roman"/>
          <w:sz w:val="28"/>
          <w:szCs w:val="28"/>
        </w:rPr>
        <w:t xml:space="preserve"> кто в</w:t>
      </w:r>
      <w:r>
        <w:rPr>
          <w:rFonts w:ascii="Times New Roman" w:hAnsi="Times New Roman" w:cs="Times New Roman"/>
          <w:sz w:val="28"/>
          <w:szCs w:val="28"/>
        </w:rPr>
        <w:t>праве ра</w:t>
      </w:r>
      <w:r w:rsidR="00A051DD">
        <w:rPr>
          <w:rFonts w:ascii="Times New Roman" w:hAnsi="Times New Roman" w:cs="Times New Roman"/>
          <w:sz w:val="28"/>
          <w:szCs w:val="28"/>
        </w:rPr>
        <w:t>споряжаться этой недвижимостью, и</w:t>
      </w:r>
      <w:r>
        <w:rPr>
          <w:rFonts w:ascii="Times New Roman" w:hAnsi="Times New Roman" w:cs="Times New Roman"/>
          <w:sz w:val="28"/>
          <w:szCs w:val="28"/>
        </w:rPr>
        <w:t xml:space="preserve">ли убедиться, что она не под арестом или залогом. Единственный способ получить </w:t>
      </w:r>
      <w:r w:rsidR="009B246A">
        <w:rPr>
          <w:rFonts w:ascii="Times New Roman" w:hAnsi="Times New Roman" w:cs="Times New Roman"/>
          <w:sz w:val="28"/>
          <w:szCs w:val="28"/>
        </w:rPr>
        <w:t xml:space="preserve">сведения в </w:t>
      </w:r>
      <w:r w:rsidR="009D45E6">
        <w:rPr>
          <w:rFonts w:ascii="Times New Roman" w:hAnsi="Times New Roman" w:cs="Times New Roman"/>
          <w:sz w:val="28"/>
          <w:szCs w:val="28"/>
        </w:rPr>
        <w:t>этих</w:t>
      </w:r>
      <w:r w:rsidR="009B246A">
        <w:rPr>
          <w:rFonts w:ascii="Times New Roman" w:hAnsi="Times New Roman" w:cs="Times New Roman"/>
          <w:sz w:val="28"/>
          <w:szCs w:val="28"/>
        </w:rPr>
        <w:t xml:space="preserve"> или других случаях</w:t>
      </w:r>
      <w:r>
        <w:rPr>
          <w:rFonts w:ascii="Times New Roman" w:hAnsi="Times New Roman" w:cs="Times New Roman"/>
          <w:sz w:val="28"/>
          <w:szCs w:val="28"/>
        </w:rPr>
        <w:t xml:space="preserve"> – это заказать выписку из Единого реестра недвижимости.</w:t>
      </w:r>
      <w:r w:rsidR="00140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1FA" w:rsidRDefault="00140114" w:rsidP="000B1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сведения  из Единого реестра недвижимости можно путем подачи соответствующе</w:t>
      </w:r>
      <w:r w:rsidR="007D5765">
        <w:rPr>
          <w:rFonts w:ascii="Times New Roman" w:hAnsi="Times New Roman" w:cs="Times New Roman"/>
          <w:sz w:val="28"/>
          <w:szCs w:val="28"/>
        </w:rPr>
        <w:t xml:space="preserve">го запроса любым удобным для </w:t>
      </w:r>
      <w:r w:rsidR="00023536"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</w:rPr>
        <w:t xml:space="preserve"> способом – в электронном виде, при личном обращении в офис многофункционального центра «Мои документы» или почтовым отправлением. </w:t>
      </w:r>
      <w:r w:rsidR="00E10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114" w:rsidRDefault="009B246A" w:rsidP="000B1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 сведений</w:t>
      </w:r>
      <w:r w:rsidR="00140114">
        <w:rPr>
          <w:rFonts w:ascii="Times New Roman" w:hAnsi="Times New Roman" w:cs="Times New Roman"/>
          <w:sz w:val="28"/>
          <w:szCs w:val="28"/>
        </w:rPr>
        <w:t xml:space="preserve"> из реестра недвижимости предоставляются за плату. Стоимость</w:t>
      </w:r>
      <w:r w:rsidR="00044AEB">
        <w:rPr>
          <w:rFonts w:ascii="Times New Roman" w:hAnsi="Times New Roman" w:cs="Times New Roman"/>
          <w:sz w:val="28"/>
          <w:szCs w:val="28"/>
        </w:rPr>
        <w:t xml:space="preserve"> зависит от нескольких факторов: о</w:t>
      </w:r>
      <w:r w:rsidR="00140114">
        <w:rPr>
          <w:rFonts w:ascii="Times New Roman" w:hAnsi="Times New Roman" w:cs="Times New Roman"/>
          <w:sz w:val="28"/>
          <w:szCs w:val="28"/>
        </w:rPr>
        <w:t>т</w:t>
      </w:r>
      <w:r w:rsidR="00044AEB" w:rsidRPr="00044AEB">
        <w:rPr>
          <w:rFonts w:ascii="Times New Roman" w:hAnsi="Times New Roman" w:cs="Times New Roman"/>
          <w:sz w:val="28"/>
          <w:szCs w:val="28"/>
        </w:rPr>
        <w:t xml:space="preserve"> </w:t>
      </w:r>
      <w:r w:rsidR="00044AEB">
        <w:rPr>
          <w:rFonts w:ascii="Times New Roman" w:hAnsi="Times New Roman" w:cs="Times New Roman"/>
          <w:sz w:val="28"/>
          <w:szCs w:val="28"/>
        </w:rPr>
        <w:t>категории заявителя</w:t>
      </w:r>
      <w:r w:rsidR="009D45E6">
        <w:rPr>
          <w:rFonts w:ascii="Times New Roman" w:hAnsi="Times New Roman" w:cs="Times New Roman"/>
          <w:sz w:val="28"/>
          <w:szCs w:val="28"/>
        </w:rPr>
        <w:t xml:space="preserve">,  и  </w:t>
      </w:r>
      <w:r w:rsidR="00140114">
        <w:rPr>
          <w:rFonts w:ascii="Times New Roman" w:hAnsi="Times New Roman" w:cs="Times New Roman"/>
          <w:sz w:val="28"/>
          <w:szCs w:val="28"/>
        </w:rPr>
        <w:t>в каком виде запрашивается документ –</w:t>
      </w:r>
      <w:r w:rsidR="00044AEB">
        <w:rPr>
          <w:rFonts w:ascii="Times New Roman" w:hAnsi="Times New Roman" w:cs="Times New Roman"/>
          <w:sz w:val="28"/>
          <w:szCs w:val="28"/>
        </w:rPr>
        <w:t xml:space="preserve"> </w:t>
      </w:r>
      <w:r w:rsidR="00140114">
        <w:rPr>
          <w:rFonts w:ascii="Times New Roman" w:hAnsi="Times New Roman" w:cs="Times New Roman"/>
          <w:sz w:val="28"/>
          <w:szCs w:val="28"/>
        </w:rPr>
        <w:t>бумажном или электронном</w:t>
      </w:r>
      <w:r w:rsidR="00044AEB">
        <w:rPr>
          <w:rFonts w:ascii="Times New Roman" w:hAnsi="Times New Roman" w:cs="Times New Roman"/>
          <w:sz w:val="28"/>
          <w:szCs w:val="28"/>
        </w:rPr>
        <w:t>. Электронный вид обойдется дешевле.</w:t>
      </w:r>
    </w:p>
    <w:p w:rsidR="009B246A" w:rsidRDefault="000B21B0" w:rsidP="000B1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обращает ваше внимание на то</w:t>
      </w:r>
      <w:r w:rsidR="00332015">
        <w:rPr>
          <w:rFonts w:ascii="Times New Roman" w:hAnsi="Times New Roman" w:cs="Times New Roman"/>
          <w:sz w:val="28"/>
          <w:szCs w:val="28"/>
        </w:rPr>
        <w:t>, что оплачивается</w:t>
      </w:r>
      <w:r w:rsidR="00140114">
        <w:rPr>
          <w:rFonts w:ascii="Times New Roman" w:hAnsi="Times New Roman" w:cs="Times New Roman"/>
          <w:sz w:val="28"/>
          <w:szCs w:val="28"/>
        </w:rPr>
        <w:t xml:space="preserve"> усл</w:t>
      </w:r>
      <w:r w:rsidR="00332015">
        <w:rPr>
          <w:rFonts w:ascii="Times New Roman" w:hAnsi="Times New Roman" w:cs="Times New Roman"/>
          <w:sz w:val="28"/>
          <w:szCs w:val="28"/>
        </w:rPr>
        <w:t xml:space="preserve">уга только после </w:t>
      </w:r>
      <w:r w:rsidR="007D5765">
        <w:rPr>
          <w:rFonts w:ascii="Times New Roman" w:hAnsi="Times New Roman" w:cs="Times New Roman"/>
          <w:sz w:val="28"/>
          <w:szCs w:val="28"/>
        </w:rPr>
        <w:t>того, как вы подадите запрос и получите код уникального идентификатора начисления</w:t>
      </w:r>
      <w:r w:rsidR="009B246A">
        <w:rPr>
          <w:rFonts w:ascii="Times New Roman" w:hAnsi="Times New Roman" w:cs="Times New Roman"/>
          <w:sz w:val="28"/>
          <w:szCs w:val="28"/>
        </w:rPr>
        <w:t>, так называемый</w:t>
      </w:r>
      <w:r w:rsidR="00044AEB">
        <w:rPr>
          <w:rFonts w:ascii="Times New Roman" w:hAnsi="Times New Roman" w:cs="Times New Roman"/>
          <w:sz w:val="28"/>
          <w:szCs w:val="28"/>
        </w:rPr>
        <w:t xml:space="preserve"> </w:t>
      </w:r>
      <w:r w:rsidR="007D5765">
        <w:rPr>
          <w:rFonts w:ascii="Times New Roman" w:hAnsi="Times New Roman" w:cs="Times New Roman"/>
          <w:sz w:val="28"/>
          <w:szCs w:val="28"/>
        </w:rPr>
        <w:t>УИН</w:t>
      </w:r>
      <w:r w:rsidR="00A35818">
        <w:rPr>
          <w:rFonts w:ascii="Times New Roman" w:hAnsi="Times New Roman" w:cs="Times New Roman"/>
          <w:sz w:val="28"/>
          <w:szCs w:val="28"/>
        </w:rPr>
        <w:t>,</w:t>
      </w:r>
      <w:r w:rsidR="007D5765">
        <w:rPr>
          <w:rFonts w:ascii="Times New Roman" w:hAnsi="Times New Roman" w:cs="Times New Roman"/>
          <w:sz w:val="28"/>
          <w:szCs w:val="28"/>
        </w:rPr>
        <w:t xml:space="preserve"> </w:t>
      </w:r>
      <w:r w:rsidR="00A35818">
        <w:rPr>
          <w:rFonts w:ascii="Times New Roman" w:hAnsi="Times New Roman" w:cs="Times New Roman"/>
          <w:sz w:val="28"/>
          <w:szCs w:val="28"/>
        </w:rPr>
        <w:t>который необходимо указывать в платежном документе. УИН требуется для</w:t>
      </w:r>
      <w:r w:rsidR="009B246A" w:rsidRPr="009B246A">
        <w:rPr>
          <w:rFonts w:ascii="Times New Roman" w:hAnsi="Times New Roman" w:cs="Times New Roman"/>
          <w:sz w:val="28"/>
          <w:szCs w:val="28"/>
        </w:rPr>
        <w:t xml:space="preserve"> </w:t>
      </w:r>
      <w:r w:rsidR="009B246A">
        <w:rPr>
          <w:rFonts w:ascii="Times New Roman" w:hAnsi="Times New Roman" w:cs="Times New Roman"/>
          <w:sz w:val="28"/>
          <w:szCs w:val="28"/>
        </w:rPr>
        <w:t>получения органом регистрации подтверждения факта оплаты за конкретную услугу и</w:t>
      </w:r>
      <w:r w:rsidR="00A35818">
        <w:rPr>
          <w:rFonts w:ascii="Times New Roman" w:hAnsi="Times New Roman" w:cs="Times New Roman"/>
          <w:sz w:val="28"/>
          <w:szCs w:val="28"/>
        </w:rPr>
        <w:t xml:space="preserve"> однозначной идентификации платежа в Государственной информационной системе о государственных и муниципальных платежах. При этом квитанцию об оплате предоставлять не нужно.</w:t>
      </w:r>
    </w:p>
    <w:p w:rsidR="009B246A" w:rsidRDefault="009B246A" w:rsidP="000B1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оплате через терминалы, банкоматы и другие устройства самообслуживания, вам  достаточно ввести только УИН, все остальные реквизиты платежного документа загрузятся автоматически.</w:t>
      </w:r>
      <w:r w:rsidR="00044AEB" w:rsidRPr="00044AEB">
        <w:rPr>
          <w:rFonts w:ascii="Times New Roman" w:hAnsi="Times New Roman" w:cs="Times New Roman"/>
          <w:sz w:val="28"/>
          <w:szCs w:val="28"/>
        </w:rPr>
        <w:t xml:space="preserve"> </w:t>
      </w:r>
      <w:r w:rsidR="00044AEB">
        <w:rPr>
          <w:rFonts w:ascii="Times New Roman" w:hAnsi="Times New Roman" w:cs="Times New Roman"/>
          <w:sz w:val="28"/>
          <w:szCs w:val="28"/>
        </w:rPr>
        <w:t>Таким образом, исключается возможность ошибочной оплаты.</w:t>
      </w:r>
    </w:p>
    <w:p w:rsidR="00A35818" w:rsidRDefault="00023536" w:rsidP="000B1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0DD">
        <w:rPr>
          <w:rFonts w:ascii="Times New Roman" w:hAnsi="Times New Roman" w:cs="Times New Roman"/>
          <w:sz w:val="28"/>
          <w:szCs w:val="28"/>
        </w:rPr>
        <w:t>Важно помнить, что</w:t>
      </w:r>
      <w:r w:rsidR="00A35818">
        <w:rPr>
          <w:rFonts w:ascii="Times New Roman" w:hAnsi="Times New Roman" w:cs="Times New Roman"/>
          <w:sz w:val="28"/>
          <w:szCs w:val="28"/>
        </w:rPr>
        <w:t xml:space="preserve"> внесение оплаты должно быть осуществлено </w:t>
      </w:r>
      <w:r w:rsidR="007D5765">
        <w:rPr>
          <w:rFonts w:ascii="Times New Roman" w:hAnsi="Times New Roman" w:cs="Times New Roman"/>
          <w:sz w:val="28"/>
          <w:szCs w:val="28"/>
        </w:rPr>
        <w:t>не позднее семи</w:t>
      </w:r>
      <w:r w:rsidR="00A35818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proofErr w:type="gramStart"/>
      <w:r w:rsidR="00A35818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A35818">
        <w:rPr>
          <w:rFonts w:ascii="Times New Roman" w:hAnsi="Times New Roman" w:cs="Times New Roman"/>
          <w:sz w:val="28"/>
          <w:szCs w:val="28"/>
        </w:rPr>
        <w:t xml:space="preserve"> УИН. В противном</w:t>
      </w:r>
      <w:r w:rsidR="007D5765">
        <w:rPr>
          <w:rFonts w:ascii="Times New Roman" w:hAnsi="Times New Roman" w:cs="Times New Roman"/>
          <w:sz w:val="28"/>
          <w:szCs w:val="28"/>
        </w:rPr>
        <w:t xml:space="preserve"> случае запрос бу</w:t>
      </w:r>
      <w:r w:rsidR="00B15DC4">
        <w:rPr>
          <w:rFonts w:ascii="Times New Roman" w:hAnsi="Times New Roman" w:cs="Times New Roman"/>
          <w:sz w:val="28"/>
          <w:szCs w:val="28"/>
        </w:rPr>
        <w:t>дет считаться</w:t>
      </w:r>
      <w:r w:rsidR="000B120B">
        <w:rPr>
          <w:rFonts w:ascii="Times New Roman" w:hAnsi="Times New Roman" w:cs="Times New Roman"/>
          <w:sz w:val="28"/>
          <w:szCs w:val="28"/>
        </w:rPr>
        <w:t>,</w:t>
      </w:r>
      <w:r w:rsidR="00B15DC4">
        <w:rPr>
          <w:rFonts w:ascii="Times New Roman" w:hAnsi="Times New Roman" w:cs="Times New Roman"/>
          <w:sz w:val="28"/>
          <w:szCs w:val="28"/>
        </w:rPr>
        <w:t xml:space="preserve"> неполученным и не будет</w:t>
      </w:r>
      <w:r w:rsidR="007D5765">
        <w:rPr>
          <w:rFonts w:ascii="Times New Roman" w:hAnsi="Times New Roman" w:cs="Times New Roman"/>
          <w:sz w:val="28"/>
          <w:szCs w:val="28"/>
        </w:rPr>
        <w:t xml:space="preserve"> рассматриваться.</w:t>
      </w:r>
      <w:r w:rsidR="00A35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C19" w:rsidRPr="00EA7C19" w:rsidRDefault="00EA7C19" w:rsidP="00EA7C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19">
        <w:rPr>
          <w:rFonts w:ascii="Times New Roman" w:hAnsi="Times New Roman" w:cs="Times New Roman"/>
          <w:sz w:val="24"/>
          <w:szCs w:val="24"/>
        </w:rPr>
        <w:t>По информации Кадастровой палаты по Иркутской области</w:t>
      </w:r>
    </w:p>
    <w:sectPr w:rsidR="00EA7C19" w:rsidRPr="00EA7C19" w:rsidSect="00E105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0561"/>
    <w:rsid w:val="00023536"/>
    <w:rsid w:val="000301FA"/>
    <w:rsid w:val="00044AEB"/>
    <w:rsid w:val="000B120B"/>
    <w:rsid w:val="000B21B0"/>
    <w:rsid w:val="00140114"/>
    <w:rsid w:val="001470DD"/>
    <w:rsid w:val="00242405"/>
    <w:rsid w:val="00332015"/>
    <w:rsid w:val="0044437E"/>
    <w:rsid w:val="004F40C1"/>
    <w:rsid w:val="006E2296"/>
    <w:rsid w:val="007222FB"/>
    <w:rsid w:val="007D5765"/>
    <w:rsid w:val="00961A31"/>
    <w:rsid w:val="00965ACF"/>
    <w:rsid w:val="009B246A"/>
    <w:rsid w:val="009D45E6"/>
    <w:rsid w:val="00A051DD"/>
    <w:rsid w:val="00A35818"/>
    <w:rsid w:val="00B15DC4"/>
    <w:rsid w:val="00B57072"/>
    <w:rsid w:val="00E10561"/>
    <w:rsid w:val="00EA7C19"/>
    <w:rsid w:val="00ED499C"/>
    <w:rsid w:val="00F6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Senskaya_EA</dc:creator>
  <cp:lastModifiedBy>shkvarina_ma</cp:lastModifiedBy>
  <cp:revision>3</cp:revision>
  <cp:lastPrinted>2018-02-19T00:27:00Z</cp:lastPrinted>
  <dcterms:created xsi:type="dcterms:W3CDTF">2018-02-21T07:00:00Z</dcterms:created>
  <dcterms:modified xsi:type="dcterms:W3CDTF">2018-02-22T02:38:00Z</dcterms:modified>
</cp:coreProperties>
</file>