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D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DD">
        <w:rPr>
          <w:rFonts w:ascii="Times New Roman" w:hAnsi="Times New Roman" w:cs="Times New Roman"/>
          <w:b/>
          <w:bCs/>
          <w:sz w:val="28"/>
          <w:szCs w:val="28"/>
        </w:rPr>
        <w:t>Иркутская область                                                                                                    Заларинский район</w:t>
      </w:r>
    </w:p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DD"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DD"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DD" w:rsidRPr="004248DD" w:rsidRDefault="004248DD" w:rsidP="00763F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48DD" w:rsidRPr="004248DD" w:rsidRDefault="004248DD" w:rsidP="00763F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DD" w:rsidRPr="00DD359E" w:rsidRDefault="004248DD" w:rsidP="00763F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1F1B">
        <w:rPr>
          <w:rFonts w:ascii="Times New Roman" w:hAnsi="Times New Roman" w:cs="Times New Roman"/>
          <w:b/>
          <w:sz w:val="28"/>
          <w:szCs w:val="28"/>
        </w:rPr>
        <w:t>10.12.2021</w:t>
      </w:r>
      <w:r w:rsidRPr="00DD359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D35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с. Семеновское                                     №</w:t>
      </w:r>
      <w:r w:rsidR="008F1F1B"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Pr="00DD3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25B" w:rsidRDefault="000B625B" w:rsidP="0076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DD" w:rsidRPr="00763F40" w:rsidRDefault="004248DD" w:rsidP="00763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40">
        <w:rPr>
          <w:rFonts w:ascii="Times New Roman" w:hAnsi="Times New Roman" w:cs="Times New Roman"/>
          <w:b/>
          <w:sz w:val="24"/>
          <w:szCs w:val="24"/>
        </w:rPr>
        <w:t>Об управлении порядка взаимодействия при осуществлен</w:t>
      </w:r>
      <w:r w:rsidR="00AA17AC" w:rsidRPr="00763F40">
        <w:rPr>
          <w:rFonts w:ascii="Times New Roman" w:hAnsi="Times New Roman" w:cs="Times New Roman"/>
          <w:b/>
          <w:sz w:val="24"/>
          <w:szCs w:val="24"/>
        </w:rPr>
        <w:t>ии контроля Финансового органа А</w:t>
      </w:r>
      <w:r w:rsidRPr="00763F40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123D25" w:rsidRPr="00763F40">
        <w:rPr>
          <w:rFonts w:ascii="Times New Roman" w:hAnsi="Times New Roman" w:cs="Times New Roman"/>
          <w:b/>
          <w:sz w:val="24"/>
          <w:szCs w:val="24"/>
        </w:rPr>
        <w:t xml:space="preserve"> Семеновского</w:t>
      </w:r>
      <w:r w:rsidRPr="00763F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45F93" w:rsidRPr="00763F40">
        <w:rPr>
          <w:rFonts w:ascii="Times New Roman" w:hAnsi="Times New Roman" w:cs="Times New Roman"/>
          <w:b/>
          <w:sz w:val="24"/>
          <w:szCs w:val="24"/>
        </w:rPr>
        <w:t>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45F93" w:rsidRPr="00763F40" w:rsidRDefault="00745F93" w:rsidP="00763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36" w:rsidRPr="00763F40" w:rsidRDefault="00F46436" w:rsidP="00763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F40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22 июля 2016 года № 120н «Об утверждении общих требований</w:t>
      </w:r>
      <w:proofErr w:type="gramEnd"/>
      <w:r w:rsidRPr="00763F40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</w:t>
      </w:r>
      <w:r w:rsidR="00123D25" w:rsidRPr="0076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D25" w:rsidRPr="00763F4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123D25" w:rsidRPr="0076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D25" w:rsidRPr="00763F40">
        <w:rPr>
          <w:rFonts w:ascii="Times New Roman" w:hAnsi="Times New Roman" w:cs="Times New Roman"/>
          <w:sz w:val="24"/>
          <w:szCs w:val="24"/>
        </w:rPr>
        <w:t>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2015г. № 1367»</w:t>
      </w:r>
      <w:r w:rsidR="00AA17AC" w:rsidRPr="00763F40">
        <w:rPr>
          <w:rFonts w:ascii="Times New Roman" w:hAnsi="Times New Roman" w:cs="Times New Roman"/>
          <w:sz w:val="24"/>
          <w:szCs w:val="24"/>
        </w:rPr>
        <w:t>, А</w:t>
      </w:r>
      <w:r w:rsidR="00123D25" w:rsidRPr="00763F40">
        <w:rPr>
          <w:rFonts w:ascii="Times New Roman" w:hAnsi="Times New Roman" w:cs="Times New Roman"/>
          <w:sz w:val="24"/>
          <w:szCs w:val="24"/>
        </w:rPr>
        <w:t>дминистрация</w:t>
      </w:r>
      <w:r w:rsidR="00AA17AC" w:rsidRPr="00763F40"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 w:rsidR="00123D25" w:rsidRPr="00763F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AA17AC" w:rsidRPr="00763F40" w:rsidRDefault="00AA17AC" w:rsidP="00763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D25" w:rsidRPr="00763F40" w:rsidRDefault="00123D25" w:rsidP="00763F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63F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3D25" w:rsidRPr="00763F40" w:rsidRDefault="00123D25" w:rsidP="00763F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A17AC" w:rsidRPr="00763F40" w:rsidRDefault="00AA17AC" w:rsidP="00763F4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F40">
        <w:rPr>
          <w:rFonts w:ascii="Times New Roman" w:hAnsi="Times New Roman" w:cs="Times New Roman"/>
          <w:sz w:val="24"/>
          <w:szCs w:val="24"/>
        </w:rPr>
        <w:t>Утвердить порядок взаимодействия 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D359E" w:rsidRPr="00763F40">
        <w:rPr>
          <w:rFonts w:ascii="Times New Roman" w:hAnsi="Times New Roman" w:cs="Times New Roman"/>
          <w:sz w:val="24"/>
          <w:szCs w:val="24"/>
        </w:rPr>
        <w:t>.</w:t>
      </w:r>
    </w:p>
    <w:p w:rsidR="00AA17AC" w:rsidRPr="00763F40" w:rsidRDefault="00DD359E" w:rsidP="00763F4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F40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Семеновского муниципального образования.</w:t>
      </w:r>
    </w:p>
    <w:p w:rsidR="00DD359E" w:rsidRPr="00763F40" w:rsidRDefault="00DD359E" w:rsidP="00763F4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F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359E" w:rsidRPr="00763F40" w:rsidRDefault="00DD359E" w:rsidP="00763F4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F4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D359E" w:rsidRPr="00763F40" w:rsidRDefault="00DD359E" w:rsidP="0076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59E" w:rsidRPr="00763F40" w:rsidRDefault="00DD359E" w:rsidP="0076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59E" w:rsidRPr="00763F40" w:rsidRDefault="00DD359E" w:rsidP="0076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59E" w:rsidRPr="00763F40" w:rsidRDefault="00DD359E" w:rsidP="0076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9E" w:rsidRPr="00763F40" w:rsidRDefault="00DD359E" w:rsidP="0076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40">
        <w:rPr>
          <w:rFonts w:ascii="Times New Roman" w:hAnsi="Times New Roman" w:cs="Times New Roman"/>
          <w:sz w:val="24"/>
          <w:szCs w:val="24"/>
        </w:rPr>
        <w:t>Глава Семеновского МО:                                                   В.М.Федяев</w:t>
      </w:r>
    </w:p>
    <w:p w:rsidR="00DD359E" w:rsidRDefault="00DD359E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0" w:rsidRDefault="00763F40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62" w:rsidRDefault="00614162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62" w:rsidRDefault="00614162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62" w:rsidRDefault="00614162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0" w:rsidRDefault="00763F40" w:rsidP="0076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7C" w:rsidRPr="00614162" w:rsidRDefault="00726D7C" w:rsidP="0076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61416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26D7C" w:rsidRPr="00614162" w:rsidRDefault="00726D7C" w:rsidP="0076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14162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726D7C" w:rsidRPr="00614162" w:rsidRDefault="00726D7C" w:rsidP="0076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6D7C" w:rsidRPr="00614162" w:rsidRDefault="00726D7C" w:rsidP="0076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 xml:space="preserve">от </w:t>
      </w:r>
      <w:r w:rsidR="0055136B">
        <w:rPr>
          <w:rFonts w:ascii="Times New Roman" w:hAnsi="Times New Roman" w:cs="Times New Roman"/>
          <w:sz w:val="24"/>
          <w:szCs w:val="24"/>
        </w:rPr>
        <w:t xml:space="preserve">10.12.2021г. </w:t>
      </w:r>
      <w:r w:rsidRPr="00614162">
        <w:rPr>
          <w:rFonts w:ascii="Times New Roman" w:hAnsi="Times New Roman" w:cs="Times New Roman"/>
          <w:sz w:val="24"/>
          <w:szCs w:val="24"/>
        </w:rPr>
        <w:t>№</w:t>
      </w:r>
      <w:r w:rsidR="0055136B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26D7C" w:rsidRPr="00614162" w:rsidRDefault="00726D7C" w:rsidP="00763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26D7C" w:rsidRPr="00614162" w:rsidRDefault="00726D7C" w:rsidP="00763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62">
        <w:rPr>
          <w:rFonts w:ascii="Times New Roman" w:hAnsi="Times New Roman" w:cs="Times New Roman"/>
          <w:b/>
          <w:sz w:val="24"/>
          <w:szCs w:val="24"/>
        </w:rPr>
        <w:t>взаимодействия 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D7C" w:rsidRPr="00614162" w:rsidRDefault="00726D7C" w:rsidP="00763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7C" w:rsidRPr="00614162" w:rsidRDefault="00726D7C" w:rsidP="00763F4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6D7C" w:rsidRPr="00614162" w:rsidRDefault="00726D7C" w:rsidP="00763F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7C" w:rsidRPr="00614162" w:rsidRDefault="006537F7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осуществлении контроля финансового органа Администрации Семеновского муниципального образования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6C05BC" w:rsidRPr="0061416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  <w:r w:rsidR="006C05BC" w:rsidRPr="00614162">
        <w:rPr>
          <w:rFonts w:ascii="Times New Roman" w:hAnsi="Times New Roman" w:cs="Times New Roman"/>
          <w:sz w:val="24"/>
          <w:szCs w:val="24"/>
        </w:rPr>
        <w:t xml:space="preserve"> (далее – субъекты контроля, Правила контроля).</w:t>
      </w:r>
    </w:p>
    <w:p w:rsidR="006C05BC" w:rsidRPr="00614162" w:rsidRDefault="006C05BC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</w:t>
      </w:r>
      <w:r w:rsidR="00ED5F6A" w:rsidRPr="00614162">
        <w:rPr>
          <w:rFonts w:ascii="Times New Roman" w:hAnsi="Times New Roman" w:cs="Times New Roman"/>
          <w:sz w:val="24"/>
          <w:szCs w:val="24"/>
        </w:rPr>
        <w:t>соответственно – контроль, объекты контроля, Федеральный закон</w:t>
      </w:r>
      <w:r w:rsidRPr="00614162">
        <w:rPr>
          <w:rFonts w:ascii="Times New Roman" w:hAnsi="Times New Roman" w:cs="Times New Roman"/>
          <w:sz w:val="24"/>
          <w:szCs w:val="24"/>
        </w:rPr>
        <w:t>)</w:t>
      </w:r>
      <w:r w:rsidR="00ED5F6A" w:rsidRPr="00614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F6A" w:rsidRPr="00614162" w:rsidRDefault="00ED5F6A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В соответствии с пунктом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</w:t>
      </w:r>
      <w:r w:rsidR="008951B0" w:rsidRPr="00614162">
        <w:rPr>
          <w:rFonts w:ascii="Times New Roman" w:hAnsi="Times New Roman" w:cs="Times New Roman"/>
          <w:sz w:val="24"/>
          <w:szCs w:val="24"/>
        </w:rPr>
        <w:t>порядке осуществления контроля, предусмотренного частью 5 статьи 99 Федерального закона  «О контрактной системе в сфере закупок товаров, работ</w:t>
      </w:r>
      <w:proofErr w:type="gramEnd"/>
      <w:r w:rsidR="008951B0" w:rsidRPr="00614162"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нужд», (далее - Правила) субъектами контроля, осуществляемого Финансовым органом муниципального образования, являются:</w:t>
      </w:r>
    </w:p>
    <w:p w:rsidR="008951B0" w:rsidRPr="00614162" w:rsidRDefault="008951B0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а) муниципальные заказчики, осуществляющие закупки от имени Семеновского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8951B0" w:rsidRPr="00614162" w:rsidRDefault="008951B0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 xml:space="preserve">б) муниципальные бюджетные учреждения, осуществляющие закупки в соответствии </w:t>
      </w:r>
      <w:r w:rsidR="00944FBA" w:rsidRPr="00614162">
        <w:rPr>
          <w:rFonts w:ascii="Times New Roman" w:hAnsi="Times New Roman" w:cs="Times New Roman"/>
          <w:sz w:val="24"/>
          <w:szCs w:val="24"/>
        </w:rPr>
        <w:t>с частью 1 статьи 15 Федерального закона;</w:t>
      </w:r>
    </w:p>
    <w:p w:rsidR="00141526" w:rsidRPr="00614162" w:rsidRDefault="00944FBA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</w:t>
      </w:r>
      <w:r w:rsidR="00141526" w:rsidRPr="0061416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141526" w:rsidRPr="006141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1526" w:rsidRPr="00614162">
        <w:rPr>
          <w:rFonts w:ascii="Times New Roman" w:hAnsi="Times New Roman" w:cs="Times New Roman"/>
          <w:sz w:val="24"/>
          <w:szCs w:val="24"/>
        </w:rPr>
        <w:t xml:space="preserve"> соответствием информации, содержащейся в документах, указанных в части 5 статьи 99 Федерального закона (далее – объекты контроля) об объеме финансового обеспечения закупок, утвержденном и доведенном до муниципального заказчика и об идентификационном коде закупки.</w:t>
      </w:r>
    </w:p>
    <w:p w:rsidR="00141526" w:rsidRPr="00614162" w:rsidRDefault="00141526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Главные распорядители средств бюджета Семеновского муниципального образования в отношении субъектов контроля обеспечивают наличие и достоверность информации об объеме финансового обеспечения, включенную в план закупок:</w:t>
      </w:r>
    </w:p>
    <w:p w:rsidR="00BD730D" w:rsidRPr="00614162" w:rsidRDefault="00BD730D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а) 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бюджета, а также об объемах средств, содержащихся в нормативных правовых актах </w:t>
      </w:r>
      <w:r w:rsidRPr="00614162">
        <w:rPr>
          <w:rFonts w:ascii="Times New Roman" w:hAnsi="Times New Roman" w:cs="Times New Roman"/>
          <w:sz w:val="24"/>
          <w:szCs w:val="24"/>
        </w:rPr>
        <w:lastRenderedPageBreak/>
        <w:t>Семеновского 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</w:t>
      </w:r>
      <w:proofErr w:type="gramEnd"/>
      <w:r w:rsidRPr="00614162">
        <w:rPr>
          <w:rFonts w:ascii="Times New Roman" w:hAnsi="Times New Roman" w:cs="Times New Roman"/>
          <w:sz w:val="24"/>
          <w:szCs w:val="24"/>
        </w:rPr>
        <w:t xml:space="preserve">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="000C137A" w:rsidRPr="00614162">
        <w:rPr>
          <w:rFonts w:ascii="Times New Roman" w:hAnsi="Times New Roman" w:cs="Times New Roman"/>
          <w:sz w:val="24"/>
          <w:szCs w:val="24"/>
        </w:rPr>
        <w:t>;</w:t>
      </w:r>
    </w:p>
    <w:p w:rsidR="000C137A" w:rsidRPr="00614162" w:rsidRDefault="000C137A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б) муниципальных бюджетных учреждений – о показателях выплат по расходам на закупку товаров, работ, осуществляемых в соответствии с Федеральным законом и отраженных в таблице к плану финансово-хозяйственной деятельности государственного (муниципального) учреждения, включенных в планы финансово-хозяйственной деятельности муниципальных учреждений (далее – показатели выплат по расходам на закупку товаров, работ, услуг учреждения);</w:t>
      </w:r>
    </w:p>
    <w:p w:rsidR="000C137A" w:rsidRPr="00614162" w:rsidRDefault="000C137A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 Финансовый орган муниципального образования проводит следующие проверки:</w:t>
      </w:r>
    </w:p>
    <w:p w:rsidR="000C137A" w:rsidRPr="00614162" w:rsidRDefault="000C137A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проверку информации об объеме финансового обеспечения, включенного в планы закупок, в части не превышения объема финансового обеспечения над лимитами бюджетных обязательств на закупку товаров, </w:t>
      </w:r>
      <w:r w:rsidR="00DC4B72" w:rsidRPr="00614162">
        <w:rPr>
          <w:rFonts w:ascii="Times New Roman" w:hAnsi="Times New Roman" w:cs="Times New Roman"/>
          <w:sz w:val="24"/>
          <w:szCs w:val="24"/>
        </w:rPr>
        <w:t>работ, услуг, на соответствующий финансовый год и плановый период, а так же включенных в планы финансово-хозяйственной деятельности муниципальных бюджетных учреждений, по году начала закупки в отношении муниципальных бюджетных учреждений;</w:t>
      </w:r>
      <w:proofErr w:type="gramEnd"/>
    </w:p>
    <w:p w:rsidR="00DC4B72" w:rsidRPr="00614162" w:rsidRDefault="00DC4B72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>проверку информации об объеме финансового обеспечения, включенного в планы закупок, в части не превышения объема финансового обеспечения над объемами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</w:t>
      </w:r>
      <w:r w:rsidR="004F1D4D" w:rsidRPr="00614162">
        <w:rPr>
          <w:rFonts w:ascii="Times New Roman" w:hAnsi="Times New Roman" w:cs="Times New Roman"/>
          <w:sz w:val="24"/>
          <w:szCs w:val="24"/>
        </w:rPr>
        <w:t xml:space="preserve"> информации о закупках, оплата которых планируется по истечении</w:t>
      </w:r>
      <w:proofErr w:type="gramEnd"/>
      <w:r w:rsidR="004F1D4D" w:rsidRPr="00614162">
        <w:rPr>
          <w:rFonts w:ascii="Times New Roman" w:hAnsi="Times New Roman" w:cs="Times New Roman"/>
          <w:sz w:val="24"/>
          <w:szCs w:val="24"/>
        </w:rPr>
        <w:t xml:space="preserve"> планового </w:t>
      </w:r>
      <w:r w:rsidR="00A740FE" w:rsidRPr="00614162">
        <w:rPr>
          <w:rFonts w:ascii="Times New Roman" w:hAnsi="Times New Roman" w:cs="Times New Roman"/>
          <w:sz w:val="24"/>
          <w:szCs w:val="24"/>
        </w:rPr>
        <w:t>пе</w:t>
      </w:r>
      <w:r w:rsidR="004F1D4D" w:rsidRPr="00614162">
        <w:rPr>
          <w:rFonts w:ascii="Times New Roman" w:hAnsi="Times New Roman" w:cs="Times New Roman"/>
          <w:sz w:val="24"/>
          <w:szCs w:val="24"/>
        </w:rPr>
        <w:t>риода;</w:t>
      </w:r>
    </w:p>
    <w:p w:rsidR="00BD3F21" w:rsidRPr="00614162" w:rsidRDefault="00A740FE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проверку контролируемой информации в части не превышения начальной (максимальной) цены муниципального контракта, цены контракта, заключаемого с единственным поставщиком (</w:t>
      </w:r>
      <w:r w:rsidR="00BD3F21" w:rsidRPr="00614162">
        <w:rPr>
          <w:rFonts w:ascii="Times New Roman" w:hAnsi="Times New Roman" w:cs="Times New Roman"/>
          <w:sz w:val="24"/>
          <w:szCs w:val="24"/>
        </w:rPr>
        <w:t>подрядчиком, исполнителем</w:t>
      </w:r>
      <w:r w:rsidRPr="00614162">
        <w:rPr>
          <w:rFonts w:ascii="Times New Roman" w:hAnsi="Times New Roman" w:cs="Times New Roman"/>
          <w:sz w:val="24"/>
          <w:szCs w:val="24"/>
        </w:rPr>
        <w:t>)</w:t>
      </w:r>
      <w:r w:rsidR="00BD3F21" w:rsidRPr="00614162">
        <w:rPr>
          <w:rFonts w:ascii="Times New Roman" w:hAnsi="Times New Roman" w:cs="Times New Roman"/>
          <w:sz w:val="24"/>
          <w:szCs w:val="24"/>
        </w:rPr>
        <w:t>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A740FE" w:rsidRPr="00614162" w:rsidRDefault="00BD3F21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проверку контролируемой информации в части соответствия начальной (максимальной) цены контракта, цены </w:t>
      </w:r>
      <w:r w:rsidR="006E232E" w:rsidRPr="00614162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муниципального контракта, заключаемого с единственным поставщиком (подрядчиком, исполнителем), и (или) в документации и закупке, включая изменения указанных извещения, проекта контракта и (или) документации</w:t>
      </w:r>
      <w:proofErr w:type="gramEnd"/>
      <w:r w:rsidR="006E232E" w:rsidRPr="00614162">
        <w:rPr>
          <w:rFonts w:ascii="Times New Roman" w:hAnsi="Times New Roman" w:cs="Times New Roman"/>
          <w:sz w:val="24"/>
          <w:szCs w:val="24"/>
        </w:rPr>
        <w:t>, аналогичной информации, содержащейся в плане графике закупок;</w:t>
      </w:r>
    </w:p>
    <w:p w:rsidR="006E232E" w:rsidRPr="00614162" w:rsidRDefault="006E232E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проверку контролируемой информации в части </w:t>
      </w:r>
      <w:r w:rsidR="00554A90" w:rsidRPr="00614162">
        <w:rPr>
          <w:rFonts w:ascii="Times New Roman" w:hAnsi="Times New Roman" w:cs="Times New Roman"/>
          <w:sz w:val="24"/>
          <w:szCs w:val="24"/>
        </w:rPr>
        <w:t>не превышения цены муниципального контракта, предложенной участником закупки, признанным победителем определения поставщика (подрядчика, исполнителя), участником закупки, предположившим лучше условия после победителя, единственного участника, заявка которого признана соответствующей требованиям</w:t>
      </w:r>
      <w:r w:rsidR="003504E2" w:rsidRPr="00614162">
        <w:rPr>
          <w:rFonts w:ascii="Times New Roman" w:hAnsi="Times New Roman" w:cs="Times New Roman"/>
          <w:sz w:val="24"/>
          <w:szCs w:val="24"/>
        </w:rPr>
        <w:t xml:space="preserve"> Федерального закона,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504E2" w:rsidRPr="00614162" w:rsidRDefault="003504E2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504E2" w:rsidRPr="00614162" w:rsidRDefault="00C475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</w:t>
      </w:r>
      <w:r w:rsidRPr="00614162">
        <w:rPr>
          <w:rFonts w:ascii="Times New Roman" w:hAnsi="Times New Roman" w:cs="Times New Roman"/>
          <w:sz w:val="24"/>
          <w:szCs w:val="24"/>
        </w:rPr>
        <w:lastRenderedPageBreak/>
        <w:t>заказчиком решения, предусмотренного частью 18 статьи 34 Федерального закона, - не превышения цены проекта контракта над начальной (максимальной</w:t>
      </w:r>
      <w:proofErr w:type="gramEnd"/>
      <w:r w:rsidRPr="00614162">
        <w:rPr>
          <w:rFonts w:ascii="Times New Roman" w:hAnsi="Times New Roman" w:cs="Times New Roman"/>
          <w:sz w:val="24"/>
          <w:szCs w:val="24"/>
        </w:rPr>
        <w:t>) ценой контракта, содержащейся в документации о закупке;</w:t>
      </w:r>
    </w:p>
    <w:p w:rsidR="00C475C4" w:rsidRPr="00614162" w:rsidRDefault="00C475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проверку контролируемой информации в части соответствия цены муниципального 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F61BA4" w:rsidRPr="00614162">
        <w:rPr>
          <w:rFonts w:ascii="Times New Roman" w:hAnsi="Times New Roman" w:cs="Times New Roman"/>
          <w:sz w:val="24"/>
          <w:szCs w:val="24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F61BA4" w:rsidRPr="00614162" w:rsidRDefault="00F61BA4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Взаимодействие Финансового органа муниципального образования с субъектами контроля осуществляется:</w:t>
      </w:r>
    </w:p>
    <w:p w:rsidR="00F61BA4" w:rsidRPr="00614162" w:rsidRDefault="00F61BA4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 xml:space="preserve">при размещении субъектами контроля в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ГИИСУОФ «Электронный бюджет») и ИС «Госзаказ» с ИС «Бюджет» </w:t>
      </w:r>
      <w:r w:rsidR="00147B6A" w:rsidRPr="00614162">
        <w:rPr>
          <w:rFonts w:ascii="Times New Roman" w:hAnsi="Times New Roman" w:cs="Times New Roman"/>
          <w:sz w:val="24"/>
          <w:szCs w:val="24"/>
        </w:rPr>
        <w:t xml:space="preserve">объектов контроля в форме электронного документа в соответствии с едиными форматами, установленными </w:t>
      </w:r>
      <w:r w:rsidR="001F3279" w:rsidRPr="00614162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 (далее – электронный документ);</w:t>
      </w:r>
    </w:p>
    <w:p w:rsidR="001F3279" w:rsidRPr="00614162" w:rsidRDefault="001F3279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при согласовании Финансовым органом муниципального образования объектов контроля или сведений об объектах контроля, на бумажном носителе и при наличии технической возможности – на съемном машинном носителе информации;</w:t>
      </w:r>
    </w:p>
    <w:p w:rsidR="001F3279" w:rsidRPr="00614162" w:rsidRDefault="001F3279" w:rsidP="00763F4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Информация, содержащаяся в объектах контроля в части объема финансового обеспечения закупок, включаемого в план закупок, подлежит проверке:</w:t>
      </w:r>
    </w:p>
    <w:p w:rsidR="001F3279" w:rsidRPr="00614162" w:rsidRDefault="001F3279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а) при размещении субъектами контроля электронных документов в информационной системе управления общественными финансами и (или) ЕИС или направлении на согласование в Финансовый орг</w:t>
      </w:r>
      <w:r w:rsidR="009E1466" w:rsidRPr="00614162">
        <w:rPr>
          <w:rFonts w:ascii="Times New Roman" w:hAnsi="Times New Roman" w:cs="Times New Roman"/>
          <w:sz w:val="24"/>
          <w:szCs w:val="24"/>
        </w:rPr>
        <w:t>ан муниципального образования за</w:t>
      </w:r>
      <w:r w:rsidRPr="00614162">
        <w:rPr>
          <w:rFonts w:ascii="Times New Roman" w:hAnsi="Times New Roman" w:cs="Times New Roman"/>
          <w:sz w:val="24"/>
          <w:szCs w:val="24"/>
        </w:rPr>
        <w:t xml:space="preserve">крытых объектов контроля, сведений о </w:t>
      </w:r>
      <w:r w:rsidR="009E1466" w:rsidRPr="00614162">
        <w:rPr>
          <w:rFonts w:ascii="Times New Roman" w:hAnsi="Times New Roman" w:cs="Times New Roman"/>
          <w:sz w:val="24"/>
          <w:szCs w:val="24"/>
        </w:rPr>
        <w:t>закрытых объектах контроля, объектов контроля;</w:t>
      </w:r>
    </w:p>
    <w:p w:rsidR="009E1466" w:rsidRPr="00614162" w:rsidRDefault="009E1466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обязательств, связанных с закупкой товаров, работ, услуг, не включенных в план закупок;</w:t>
      </w:r>
    </w:p>
    <w:p w:rsidR="009E1466" w:rsidRPr="00614162" w:rsidRDefault="009E1466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в) при уменьшении субъекту контроля как получателю средств местного бюджета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E1466" w:rsidRPr="00614162" w:rsidRDefault="009E1466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 муниципальных бюджетных и муниципальных автономных учреждений;</w:t>
      </w:r>
    </w:p>
    <w:p w:rsidR="009E1466" w:rsidRPr="00614162" w:rsidRDefault="009E1466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1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4162">
        <w:rPr>
          <w:rFonts w:ascii="Times New Roman" w:hAnsi="Times New Roman" w:cs="Times New Roman"/>
          <w:sz w:val="24"/>
          <w:szCs w:val="24"/>
        </w:rPr>
        <w:t>) при уменьшении объемов финансового обеспечения</w:t>
      </w:r>
      <w:r w:rsidR="00B04FDC" w:rsidRPr="00614162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статьей 78.2 Бюджетного кодекса Российской Федерации.</w:t>
      </w:r>
    </w:p>
    <w:p w:rsidR="00B04FDC" w:rsidRPr="00614162" w:rsidRDefault="00B04FDC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8. Электронные документы должны быть подписаны электронной подписью лиц, имеющего право действовать от имени субъекта контроля.</w:t>
      </w:r>
    </w:p>
    <w:p w:rsidR="00B04FDC" w:rsidRPr="00614162" w:rsidRDefault="00B04FDC" w:rsidP="00763F4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FDC" w:rsidRPr="00614162" w:rsidRDefault="00B04FDC" w:rsidP="00763F4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62">
        <w:rPr>
          <w:rFonts w:ascii="Times New Roman" w:hAnsi="Times New Roman" w:cs="Times New Roman"/>
          <w:b/>
          <w:sz w:val="24"/>
          <w:szCs w:val="24"/>
        </w:rPr>
        <w:t>Порядок взаимодействия Финансового органа муниципального образования с субъектами контроля при размещении информации, содержащейся в объектах контроля в информационных системах</w:t>
      </w:r>
    </w:p>
    <w:p w:rsidR="00B04FDC" w:rsidRPr="00614162" w:rsidRDefault="00B04FDC" w:rsidP="00763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8" w:rsidRPr="00614162" w:rsidRDefault="00E754B8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9.</w:t>
      </w:r>
      <w:r w:rsidR="004E065D" w:rsidRPr="00614162">
        <w:rPr>
          <w:rFonts w:ascii="Times New Roman" w:hAnsi="Times New Roman" w:cs="Times New Roman"/>
          <w:sz w:val="24"/>
          <w:szCs w:val="24"/>
        </w:rPr>
        <w:t xml:space="preserve"> </w:t>
      </w:r>
      <w:r w:rsidRPr="00614162">
        <w:rPr>
          <w:rFonts w:ascii="Times New Roman" w:hAnsi="Times New Roman" w:cs="Times New Roman"/>
          <w:sz w:val="24"/>
          <w:szCs w:val="24"/>
        </w:rPr>
        <w:t>При размещении субъектом контроля электронного документа в ИС «Госзаказа» и ЕИС Финансовый орган муниципального образования посредством ИС «Госзаказ» и ГИИСУОФ «Электронный бюджет» направляет субъекту контроля:</w:t>
      </w:r>
    </w:p>
    <w:p w:rsidR="00E754B8" w:rsidRPr="00614162" w:rsidRDefault="00E754B8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а) в случае соответствия электронного документа единым форматам, установленным Министерством финансов Российской Федерации – сообщение о начале проведения контроля, с указанием в нем даты и времени;</w:t>
      </w:r>
    </w:p>
    <w:p w:rsidR="00E754B8" w:rsidRPr="00614162" w:rsidRDefault="00E754B8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б) в случае несоответствия электронного документа единым форматам, установленным Министерством финансов Российской Федерации, - сообщение о невозможности проведения контроля;</w:t>
      </w:r>
    </w:p>
    <w:p w:rsidR="00E754B8" w:rsidRPr="00614162" w:rsidRDefault="00E754B8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62">
        <w:rPr>
          <w:rFonts w:ascii="Times New Roman" w:hAnsi="Times New Roman" w:cs="Times New Roman"/>
          <w:sz w:val="24"/>
          <w:szCs w:val="24"/>
        </w:rPr>
        <w:lastRenderedPageBreak/>
        <w:t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для размещения в ИС «Г</w:t>
      </w:r>
      <w:r w:rsidR="00A120B2" w:rsidRPr="00614162">
        <w:rPr>
          <w:rFonts w:ascii="Times New Roman" w:hAnsi="Times New Roman" w:cs="Times New Roman"/>
          <w:sz w:val="24"/>
          <w:szCs w:val="24"/>
        </w:rPr>
        <w:t>осзаказ» и (или) ЕИС уведомление о соответствии контролируемой информации требованиям, установленным частью 5 статьи 99 Федерального закона (далее – установленные требования);</w:t>
      </w:r>
      <w:proofErr w:type="gramEnd"/>
    </w:p>
    <w:p w:rsidR="00A120B2" w:rsidRPr="00614162" w:rsidRDefault="00A120B2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 xml:space="preserve">г) </w:t>
      </w:r>
      <w:r w:rsidR="00C26D41" w:rsidRPr="00614162">
        <w:rPr>
          <w:rFonts w:ascii="Times New Roman" w:hAnsi="Times New Roman" w:cs="Times New Roman"/>
          <w:bCs/>
          <w:sz w:val="24"/>
          <w:szCs w:val="24"/>
        </w:rPr>
        <w:t>в случае несоответствия при проведении проверки объекта контроля установленным требованиям – в течени</w:t>
      </w:r>
      <w:proofErr w:type="gramStart"/>
      <w:r w:rsidR="00C26D41" w:rsidRPr="00614162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C26D41" w:rsidRPr="00614162">
        <w:rPr>
          <w:rFonts w:ascii="Times New Roman" w:hAnsi="Times New Roman" w:cs="Times New Roman"/>
          <w:bCs/>
          <w:sz w:val="24"/>
          <w:szCs w:val="24"/>
        </w:rPr>
        <w:t xml:space="preserve"> одного рабочего дня со дня направления объекта контроля для размещения в ИС «Госзаказ» и (или) ЕИС протокол о несоответствии контролируемой информации установленным требованиям, по форме согласно приложению 1 к Порядку, с указанием выявленных несоответствий.</w:t>
      </w:r>
    </w:p>
    <w:p w:rsidR="00C26D41" w:rsidRPr="00614162" w:rsidRDefault="009D7BAA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10. О</w:t>
      </w:r>
      <w:r w:rsidR="00C26D41" w:rsidRPr="00614162">
        <w:rPr>
          <w:rFonts w:ascii="Times New Roman" w:hAnsi="Times New Roman" w:cs="Times New Roman"/>
          <w:bCs/>
          <w:sz w:val="24"/>
          <w:szCs w:val="24"/>
        </w:rPr>
        <w:t xml:space="preserve">бъекты контроля размещаются в ИС «Госзаказ» и (или) ЕИС одновременно с уведомлением о результате </w:t>
      </w:r>
      <w:proofErr w:type="gramStart"/>
      <w:r w:rsidR="00C26D41" w:rsidRPr="0061416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C26D41" w:rsidRPr="00614162">
        <w:rPr>
          <w:rFonts w:ascii="Times New Roman" w:hAnsi="Times New Roman" w:cs="Times New Roman"/>
          <w:bCs/>
          <w:sz w:val="24"/>
          <w:szCs w:val="24"/>
        </w:rPr>
        <w:t xml:space="preserve"> исключением объектов контроля, указанных в абзаце восьмом пункта 5 Порядка.</w:t>
      </w:r>
    </w:p>
    <w:p w:rsidR="00C26D41" w:rsidRPr="00614162" w:rsidRDefault="00C26D41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9D7BAA" w:rsidRPr="00614162">
        <w:rPr>
          <w:rFonts w:ascii="Times New Roman" w:hAnsi="Times New Roman" w:cs="Times New Roman"/>
          <w:bCs/>
          <w:sz w:val="24"/>
          <w:szCs w:val="24"/>
        </w:rPr>
        <w:t>В случае несоответствия контролируемой информации, содержащейся в плане закупок муниципальных заказчиков – не размещаются в ИС «Госзаказ» и (или) ЕИС извещения об осуществлении закупок, проекты муниципальных контрактов, заключаемые с единственным поставщиком (исполнителем, подрядчиком) до внесения соответствующих изменений в план-график закупок.</w:t>
      </w:r>
    </w:p>
    <w:p w:rsidR="009D7BAA" w:rsidRPr="00614162" w:rsidRDefault="009D7BAA" w:rsidP="00763F4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bCs/>
          <w:sz w:val="24"/>
          <w:szCs w:val="24"/>
        </w:rPr>
        <w:t>2</w:t>
      </w:r>
      <w:r w:rsidRPr="00614162">
        <w:rPr>
          <w:rFonts w:ascii="Times New Roman" w:hAnsi="Times New Roman" w:cs="Times New Roman"/>
          <w:bCs/>
          <w:sz w:val="24"/>
          <w:szCs w:val="24"/>
        </w:rPr>
        <w:t>. Объекты контроля несоответствующие установленным требованиям не размещаются в информационной системе до установления указанного нарушения и прохождения повторного контроля.</w:t>
      </w:r>
    </w:p>
    <w:p w:rsidR="009D7BAA" w:rsidRPr="00614162" w:rsidRDefault="009D7BAA" w:rsidP="00763F40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</w:p>
    <w:p w:rsidR="009D7BAA" w:rsidRPr="00614162" w:rsidRDefault="009D7BAA" w:rsidP="00501C3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62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Финансового органа муниципального образования с субъектами контроля при согласовании закрытых объектов контроля или сведений об закрытых объектах контроля, объектов контроля или сведений об объектах контроля, предусмотренных</w:t>
      </w:r>
      <w:r w:rsidR="004E065D" w:rsidRPr="00614162">
        <w:rPr>
          <w:rFonts w:ascii="Times New Roman" w:hAnsi="Times New Roman" w:cs="Times New Roman"/>
          <w:b/>
          <w:bCs/>
          <w:sz w:val="24"/>
          <w:szCs w:val="24"/>
        </w:rPr>
        <w:t xml:space="preserve"> подпунктом «в» пункта 8 Правил (далее – объекты контроля, неподлежащие размещению в ЕИС, сведения об объектах контроля, неподлежащие размещению в ЕИС)</w:t>
      </w:r>
    </w:p>
    <w:p w:rsidR="004E065D" w:rsidRPr="00614162" w:rsidRDefault="004E065D" w:rsidP="00763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5D" w:rsidRPr="00614162" w:rsidRDefault="004E065D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sz w:val="24"/>
          <w:szCs w:val="24"/>
        </w:rPr>
        <w:t>3</w:t>
      </w:r>
      <w:r w:rsidRPr="00614162">
        <w:rPr>
          <w:rFonts w:ascii="Times New Roman" w:hAnsi="Times New Roman" w:cs="Times New Roman"/>
          <w:sz w:val="24"/>
          <w:szCs w:val="24"/>
        </w:rPr>
        <w:t xml:space="preserve">. В целях обеспечения </w:t>
      </w:r>
      <w:proofErr w:type="gramStart"/>
      <w:r w:rsidRPr="006141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62">
        <w:rPr>
          <w:rFonts w:ascii="Times New Roman" w:hAnsi="Times New Roman" w:cs="Times New Roman"/>
          <w:sz w:val="24"/>
          <w:szCs w:val="24"/>
        </w:rPr>
        <w:t xml:space="preserve"> объектами контроля неподлежащими размещению в ЕИС, субъекты контроля представляют в Финансовый орган муниципального образования:</w:t>
      </w:r>
    </w:p>
    <w:p w:rsidR="004E065D" w:rsidRPr="00614162" w:rsidRDefault="004E065D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а) муниципальные казенные учреждения – информацию о лимитах бюджетных обязательств на закупку товаров, работ, услуг учреждения;</w:t>
      </w:r>
    </w:p>
    <w:p w:rsidR="004E065D" w:rsidRPr="00614162" w:rsidRDefault="004109E7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б) муниципальные бюджеты учреждения – показатели выплат на закупку товаров, работ, услуг учреждения.</w:t>
      </w:r>
    </w:p>
    <w:p w:rsidR="004109E7" w:rsidRPr="00614162" w:rsidRDefault="004109E7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sz w:val="24"/>
          <w:szCs w:val="24"/>
        </w:rPr>
        <w:t>4</w:t>
      </w:r>
      <w:r w:rsidRPr="00614162">
        <w:rPr>
          <w:rFonts w:ascii="Times New Roman" w:hAnsi="Times New Roman" w:cs="Times New Roman"/>
          <w:sz w:val="24"/>
          <w:szCs w:val="24"/>
        </w:rPr>
        <w:t>. При осуществлении взаимодействия субъектов контроля с Финансовым органом муниципального образования объекты контроля, неподлежащие размещению в ЕИС, сведения об объектах контроля, неподлежащие размещению в ЕИС, направляются в Финансовый орган муниципального образования с соблюдением требований законодательства Российской Федерации.</w:t>
      </w:r>
    </w:p>
    <w:p w:rsidR="004109E7" w:rsidRPr="00614162" w:rsidRDefault="004109E7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sz w:val="24"/>
          <w:szCs w:val="24"/>
        </w:rPr>
        <w:t>5</w:t>
      </w:r>
      <w:r w:rsidRPr="00614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В случае соответствия при проведении проверки объекта контроля, неподлежащего размещения в ЕИС, сведений об объекте контроля, неподлежащего размещения в ЕИС, </w:t>
      </w:r>
      <w:r w:rsidR="000E21EF" w:rsidRPr="00614162">
        <w:rPr>
          <w:rFonts w:ascii="Times New Roman" w:hAnsi="Times New Roman" w:cs="Times New Roman"/>
          <w:sz w:val="24"/>
          <w:szCs w:val="24"/>
        </w:rPr>
        <w:t>установленным требованиям, Финансовый орган муниципального образования в течение 5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 неподлежащих размещению в ЕИС, и сведения об объектах контроля, неподлежащих размещению в</w:t>
      </w:r>
      <w:proofErr w:type="gramEnd"/>
      <w:r w:rsidR="000E21EF" w:rsidRPr="00614162">
        <w:rPr>
          <w:rFonts w:ascii="Times New Roman" w:hAnsi="Times New Roman" w:cs="Times New Roman"/>
          <w:sz w:val="24"/>
          <w:szCs w:val="24"/>
        </w:rPr>
        <w:t xml:space="preserve"> ЕИС, и возвращает их субъекту контроля.</w:t>
      </w:r>
    </w:p>
    <w:p w:rsidR="000E21EF" w:rsidRPr="00614162" w:rsidRDefault="000E21EF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sz w:val="24"/>
          <w:szCs w:val="24"/>
        </w:rPr>
        <w:t>6</w:t>
      </w:r>
      <w:r w:rsidRPr="00614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416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финансовым органом муниципального образования проверки несоответствия объекта контроля, неподлежащего размещению в ЕИС, </w:t>
      </w:r>
      <w:r w:rsidR="00FA317D" w:rsidRPr="00614162">
        <w:rPr>
          <w:rFonts w:ascii="Times New Roman" w:hAnsi="Times New Roman" w:cs="Times New Roman"/>
          <w:sz w:val="24"/>
          <w:szCs w:val="24"/>
        </w:rPr>
        <w:t xml:space="preserve">сведений об объекте контроля неподлежащем размещению в ЕИС, установленным требованиям, Финансовый орган муниципального образования в течение 5 рабочих дней со дня направления объекта контроля на согласование в Финансовый орган муниципального образования направляет субъекту контроля протокол о несоответствии </w:t>
      </w:r>
      <w:r w:rsidR="00FA317D" w:rsidRPr="00614162">
        <w:rPr>
          <w:rFonts w:ascii="Times New Roman" w:hAnsi="Times New Roman" w:cs="Times New Roman"/>
          <w:sz w:val="24"/>
          <w:szCs w:val="24"/>
        </w:rPr>
        <w:lastRenderedPageBreak/>
        <w:t>контролируемой информации установленным требованиям, по форме</w:t>
      </w:r>
      <w:proofErr w:type="gramEnd"/>
      <w:r w:rsidR="00FA317D" w:rsidRPr="00614162">
        <w:rPr>
          <w:rFonts w:ascii="Times New Roman" w:hAnsi="Times New Roman" w:cs="Times New Roman"/>
          <w:sz w:val="24"/>
          <w:szCs w:val="24"/>
        </w:rPr>
        <w:t xml:space="preserve"> согласно приложению 1 к Порядку, с указанием выявленных несоответствий.</w:t>
      </w:r>
    </w:p>
    <w:p w:rsidR="00FA317D" w:rsidRPr="00614162" w:rsidRDefault="00FA317D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sz w:val="24"/>
          <w:szCs w:val="24"/>
        </w:rPr>
        <w:t>7</w:t>
      </w:r>
      <w:r w:rsidRPr="00614162">
        <w:rPr>
          <w:rFonts w:ascii="Times New Roman" w:hAnsi="Times New Roman" w:cs="Times New Roman"/>
          <w:sz w:val="24"/>
          <w:szCs w:val="24"/>
        </w:rPr>
        <w:t xml:space="preserve">. </w:t>
      </w:r>
      <w:r w:rsidRPr="00614162">
        <w:rPr>
          <w:rFonts w:ascii="Times New Roman" w:hAnsi="Times New Roman" w:cs="Times New Roman"/>
          <w:bCs/>
          <w:sz w:val="24"/>
          <w:szCs w:val="24"/>
        </w:rPr>
        <w:t>В случае несоответствия контролируемой информации, содержащейся в плане закупок муниципальных заказчиков, проставляются 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A317D" w:rsidRPr="00614162" w:rsidRDefault="00FA317D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1</w:t>
      </w:r>
      <w:r w:rsidR="00A01FDF" w:rsidRPr="00614162">
        <w:rPr>
          <w:rFonts w:ascii="Times New Roman" w:hAnsi="Times New Roman" w:cs="Times New Roman"/>
          <w:bCs/>
          <w:sz w:val="24"/>
          <w:szCs w:val="24"/>
        </w:rPr>
        <w:t>8</w:t>
      </w:r>
      <w:r w:rsidRPr="00614162">
        <w:rPr>
          <w:rFonts w:ascii="Times New Roman" w:hAnsi="Times New Roman" w:cs="Times New Roman"/>
          <w:bCs/>
          <w:sz w:val="24"/>
          <w:szCs w:val="24"/>
        </w:rPr>
        <w:t xml:space="preserve">. При отсутствии отметки Финансового органа муниципального образования о соответствии информации, </w:t>
      </w:r>
      <w:r w:rsidR="00A30EEE" w:rsidRPr="00614162">
        <w:rPr>
          <w:rFonts w:ascii="Times New Roman" w:hAnsi="Times New Roman" w:cs="Times New Roman"/>
          <w:bCs/>
          <w:sz w:val="24"/>
          <w:szCs w:val="24"/>
        </w:rPr>
        <w:t>включенной в объект контроля, неподлежащего размещению в ЕИС, такие объекты контроля не подлежат направлению участникам закупок, а сведения о муниципальном контракте не подлежат включению в реестр муниципальных контрактов.</w:t>
      </w:r>
    </w:p>
    <w:p w:rsidR="00A30EEE" w:rsidRPr="00614162" w:rsidRDefault="00A01FDF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19</w:t>
      </w:r>
      <w:r w:rsidR="00A30EEE" w:rsidRPr="00614162">
        <w:rPr>
          <w:rFonts w:ascii="Times New Roman" w:hAnsi="Times New Roman" w:cs="Times New Roman"/>
          <w:bCs/>
          <w:sz w:val="24"/>
          <w:szCs w:val="24"/>
        </w:rPr>
        <w:t>. Объекты контроля, неподлежащие размещению в ЕИС, сведения об объектах контроля неподлежащих размещению в ЕИС, направляются субъектом контроля для согласования в Финансовый орган муниципального образования по месту нахождения субъекта контроля на бумажном носителе в трех экземплярах.</w:t>
      </w:r>
    </w:p>
    <w:p w:rsidR="00A30EEE" w:rsidRPr="00614162" w:rsidRDefault="00A30EEE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2</w:t>
      </w:r>
      <w:r w:rsidR="00A01FDF" w:rsidRPr="00614162">
        <w:rPr>
          <w:rFonts w:ascii="Times New Roman" w:hAnsi="Times New Roman" w:cs="Times New Roman"/>
          <w:bCs/>
          <w:sz w:val="24"/>
          <w:szCs w:val="24"/>
        </w:rPr>
        <w:t>0</w:t>
      </w:r>
      <w:r w:rsidRPr="00614162">
        <w:rPr>
          <w:rFonts w:ascii="Times New Roman" w:hAnsi="Times New Roman" w:cs="Times New Roman"/>
          <w:bCs/>
          <w:sz w:val="24"/>
          <w:szCs w:val="24"/>
        </w:rPr>
        <w:t xml:space="preserve">. Финансовый орган муниципального образования проставляет на объекте контроля, неподлежащего размещению в ЕИС, сведениях об объекте контроля неподлежащих размещению в ЕИС, регистрационный номер, дату и время получения, </w:t>
      </w:r>
      <w:r w:rsidR="00A01FDF" w:rsidRPr="00614162">
        <w:rPr>
          <w:rFonts w:ascii="Times New Roman" w:hAnsi="Times New Roman" w:cs="Times New Roman"/>
          <w:bCs/>
          <w:sz w:val="24"/>
          <w:szCs w:val="24"/>
        </w:rPr>
        <w:t>подпись уполномоченного лица и возвращает субъекту контроля один экземпляр объекта контроля или сведений.</w:t>
      </w:r>
    </w:p>
    <w:p w:rsidR="00A01FDF" w:rsidRPr="00614162" w:rsidRDefault="00A01FDF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21. Объекты контроля, неподлежащие размещению в ЕИС, сведения об объектах контроля, неподлежащие размещению в ЕИС, направляемые на бумажном носителе, подписываются лицом, имеющим право действовать от имени субъекта контроля.</w:t>
      </w:r>
    </w:p>
    <w:p w:rsidR="00A01FDF" w:rsidRPr="00614162" w:rsidRDefault="00A01FDF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22. Сведения об объектах контроля неподлежащих рассмотрению в ЕИС, направляются в Финансовый орган муниципального образования в следующих формах:</w:t>
      </w:r>
    </w:p>
    <w:p w:rsidR="00A01FDF" w:rsidRPr="00614162" w:rsidRDefault="00A01FDF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 xml:space="preserve">сведения о приглашении принять участие в определении поставщика (подрядчика, </w:t>
      </w:r>
      <w:r w:rsidR="00EA5CC4" w:rsidRPr="00614162">
        <w:rPr>
          <w:rFonts w:ascii="Times New Roman" w:hAnsi="Times New Roman" w:cs="Times New Roman"/>
          <w:bCs/>
          <w:sz w:val="24"/>
          <w:szCs w:val="24"/>
        </w:rPr>
        <w:t>исполнителя) – по форме согласно приложению 2 к Порядку (далее – сведения о приглашении);</w:t>
      </w:r>
    </w:p>
    <w:p w:rsidR="00EA5CC4" w:rsidRPr="00614162" w:rsidRDefault="00EA5C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сведения о протоколе определения поставщика (подрядчика, исполнителя) – по форме согласно приложению 3 к Порядку (далее – сведения о протоколе);</w:t>
      </w:r>
    </w:p>
    <w:p w:rsidR="00EA5CC4" w:rsidRPr="00614162" w:rsidRDefault="00EA5C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>сведения о проекте муниципального контракта, направляемого участнику закупки (контракта, возвращаемого участником закупки) – по форме согласно приложению 4 к Порядку (далее – сведения о проекте контракта);</w:t>
      </w:r>
    </w:p>
    <w:p w:rsidR="00EA5CC4" w:rsidRPr="00614162" w:rsidRDefault="00EA5C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162">
        <w:rPr>
          <w:rFonts w:ascii="Times New Roman" w:hAnsi="Times New Roman" w:cs="Times New Roman"/>
          <w:bCs/>
          <w:sz w:val="24"/>
          <w:szCs w:val="24"/>
        </w:rPr>
        <w:t xml:space="preserve">сведения о муниципальном контракте, включаемые в реестр муниципальных контрактов, </w:t>
      </w:r>
      <w:proofErr w:type="gramStart"/>
      <w:r w:rsidRPr="00614162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61416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5 к Порядку.</w:t>
      </w:r>
    </w:p>
    <w:p w:rsidR="00EA5CC4" w:rsidRPr="00614162" w:rsidRDefault="00EA5CC4" w:rsidP="00763F4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F40" w:rsidRPr="004F425F" w:rsidRDefault="00763F40" w:rsidP="00763F40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bCs/>
          <w:szCs w:val="24"/>
        </w:rPr>
        <w:t xml:space="preserve">Приложение 1 </w:t>
      </w:r>
    </w:p>
    <w:p w:rsidR="00EA5CC4" w:rsidRPr="004F425F" w:rsidRDefault="00763F40" w:rsidP="00763F40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bCs/>
          <w:szCs w:val="24"/>
        </w:rPr>
        <w:t>к Порядку 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63F40" w:rsidRPr="00614162" w:rsidRDefault="00763F40" w:rsidP="00763F40">
      <w:pPr>
        <w:spacing w:after="0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257A1F" w:rsidTr="00257A1F">
        <w:trPr>
          <w:trHeight w:val="369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57A1F" w:rsidRPr="00257A1F" w:rsidRDefault="00257A1F" w:rsidP="00257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 xml:space="preserve">График секретности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83" w:type="dxa"/>
          </w:tcPr>
          <w:p w:rsidR="00257A1F" w:rsidRDefault="00257A1F" w:rsidP="0061416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3F40" w:rsidRPr="00614162" w:rsidRDefault="00763F40" w:rsidP="00614162">
      <w:pPr>
        <w:spacing w:after="0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6C42" w:rsidRPr="007C34FA" w:rsidRDefault="00926C42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 xml:space="preserve">Протокол №________ </w:t>
      </w:r>
    </w:p>
    <w:p w:rsidR="00926C42" w:rsidRPr="007C34FA" w:rsidRDefault="00926C42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 xml:space="preserve">о несоответствии контролируемой информации требованиям, </w:t>
      </w:r>
    </w:p>
    <w:p w:rsidR="00926C42" w:rsidRPr="007C34FA" w:rsidRDefault="00926C42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4FA">
        <w:rPr>
          <w:rFonts w:ascii="Times New Roman" w:hAnsi="Times New Roman" w:cs="Times New Roman"/>
          <w:b/>
          <w:sz w:val="24"/>
          <w:szCs w:val="24"/>
        </w:rPr>
        <w:t xml:space="preserve">установленным частью 5 статьи 99 Федерального закона </w:t>
      </w:r>
      <w:proofErr w:type="gramEnd"/>
    </w:p>
    <w:p w:rsidR="007C34FA" w:rsidRPr="007C34FA" w:rsidRDefault="00926C42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>от</w:t>
      </w:r>
      <w:r w:rsidR="007C34FA" w:rsidRPr="007C34FA">
        <w:rPr>
          <w:rFonts w:ascii="Times New Roman" w:hAnsi="Times New Roman" w:cs="Times New Roman"/>
          <w:b/>
          <w:sz w:val="24"/>
          <w:szCs w:val="24"/>
        </w:rPr>
        <w:t xml:space="preserve"> 5 апреля 201</w:t>
      </w:r>
      <w:r w:rsidRPr="007C34FA">
        <w:rPr>
          <w:rFonts w:ascii="Times New Roman" w:hAnsi="Times New Roman" w:cs="Times New Roman"/>
          <w:b/>
          <w:sz w:val="24"/>
          <w:szCs w:val="24"/>
        </w:rPr>
        <w:t>3</w:t>
      </w:r>
      <w:r w:rsidR="007C34FA" w:rsidRPr="007C34FA">
        <w:rPr>
          <w:rFonts w:ascii="Times New Roman" w:hAnsi="Times New Roman" w:cs="Times New Roman"/>
          <w:b/>
          <w:sz w:val="24"/>
          <w:szCs w:val="24"/>
        </w:rPr>
        <w:t xml:space="preserve"> года № 44-ФЗ «О контрактной системе в сфере </w:t>
      </w:r>
    </w:p>
    <w:p w:rsidR="007C34FA" w:rsidRPr="007C34FA" w:rsidRDefault="007C34FA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для обеспечения </w:t>
      </w:r>
    </w:p>
    <w:p w:rsidR="00A01FDF" w:rsidRDefault="007C34FA" w:rsidP="00926C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:rsidR="007C34FA" w:rsidRDefault="007C34FA" w:rsidP="00926C42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115"/>
        <w:gridCol w:w="721"/>
        <w:gridCol w:w="689"/>
        <w:gridCol w:w="1155"/>
        <w:gridCol w:w="1146"/>
        <w:gridCol w:w="449"/>
        <w:gridCol w:w="1515"/>
        <w:gridCol w:w="37"/>
        <w:gridCol w:w="1560"/>
      </w:tblGrid>
      <w:tr w:rsidR="00C46FD9" w:rsidTr="00C46FD9">
        <w:trPr>
          <w:trHeight w:val="41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Коды</w:t>
            </w:r>
          </w:p>
        </w:tc>
      </w:tr>
      <w:tr w:rsidR="00C46FD9" w:rsidTr="00C46FD9">
        <w:trPr>
          <w:trHeight w:val="42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FFC" w:rsidTr="00C46FD9">
        <w:trPr>
          <w:trHeight w:val="401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 xml:space="preserve">от«__»_____20___года 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11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FFC" w:rsidRPr="00C46FD9" w:rsidRDefault="00CB2FFC" w:rsidP="00C46FD9">
            <w:pPr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rPr>
                <w:rFonts w:ascii="Times New Roman" w:hAnsi="Times New Roman" w:cs="Times New Roman"/>
              </w:rPr>
            </w:pPr>
          </w:p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41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42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70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41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702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rPr>
          <w:trHeight w:val="698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FA" w:rsidRPr="00C46FD9" w:rsidRDefault="00CB2FFC" w:rsidP="00C46FD9">
            <w:pPr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center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4FA" w:rsidRPr="00C46FD9" w:rsidRDefault="007C34FA" w:rsidP="00C46FD9">
            <w:pPr>
              <w:jc w:val="right"/>
              <w:rPr>
                <w:rFonts w:ascii="Times New Roman" w:hAnsi="Times New Roman" w:cs="Times New Roman"/>
              </w:rPr>
            </w:pPr>
          </w:p>
          <w:p w:rsidR="00CB2FFC" w:rsidRPr="00C46FD9" w:rsidRDefault="00CB2FFC" w:rsidP="00C46FD9">
            <w:pPr>
              <w:jc w:val="right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60" w:type="dxa"/>
          </w:tcPr>
          <w:p w:rsidR="007C34FA" w:rsidRPr="00C46FD9" w:rsidRDefault="007C34FA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blPrEx>
          <w:tblLook w:val="0000"/>
        </w:tblPrEx>
        <w:trPr>
          <w:trHeight w:val="540"/>
        </w:trPr>
        <w:tc>
          <w:tcPr>
            <w:tcW w:w="4680" w:type="dxa"/>
            <w:gridSpan w:val="4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объекта контроля (сведений об объекте контроля)</w:t>
            </w:r>
          </w:p>
          <w:p w:rsidR="00C46FD9" w:rsidRPr="00C46FD9" w:rsidRDefault="00C46FD9" w:rsidP="00C46FD9">
            <w:pPr>
              <w:pStyle w:val="a4"/>
              <w:ind w:left="1004" w:hanging="436"/>
              <w:rPr>
                <w:rFonts w:ascii="Times New Roman" w:hAnsi="Times New Roman" w:cs="Times New Roman"/>
              </w:rPr>
            </w:pPr>
            <w:r w:rsidRPr="00C46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  <w:gridSpan w:val="5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  <w:p w:rsidR="00C46FD9" w:rsidRPr="00C46FD9" w:rsidRDefault="00C46FD9" w:rsidP="00C46FD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46FD9" w:rsidTr="00242A82">
        <w:tblPrEx>
          <w:tblLook w:val="0000"/>
        </w:tblPrEx>
        <w:trPr>
          <w:trHeight w:val="483"/>
        </w:trPr>
        <w:tc>
          <w:tcPr>
            <w:tcW w:w="2115" w:type="dxa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242A82" w:rsidRPr="00C46FD9" w:rsidRDefault="00242A82" w:rsidP="0024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46FD9" w:rsidRPr="00C46FD9" w:rsidRDefault="00242A82" w:rsidP="0024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7" w:type="dxa"/>
            <w:gridSpan w:val="2"/>
          </w:tcPr>
          <w:p w:rsidR="00242A82" w:rsidRPr="00C46FD9" w:rsidRDefault="00242A82" w:rsidP="0024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blPrEx>
          <w:tblLook w:val="0000"/>
        </w:tblPrEx>
        <w:trPr>
          <w:trHeight w:val="540"/>
        </w:trPr>
        <w:tc>
          <w:tcPr>
            <w:tcW w:w="2115" w:type="dxa"/>
          </w:tcPr>
          <w:p w:rsidR="00C46FD9" w:rsidRPr="00C46FD9" w:rsidRDefault="00242A82" w:rsidP="00242A82">
            <w:pPr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46FD9" w:rsidRPr="00C46FD9" w:rsidRDefault="00242A82" w:rsidP="0024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</w:tcPr>
          <w:p w:rsidR="00C46FD9" w:rsidRPr="00C46FD9" w:rsidRDefault="00242A82" w:rsidP="00C4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9" w:rsidTr="00C46FD9">
        <w:tblPrEx>
          <w:tblLook w:val="0000"/>
        </w:tblPrEx>
        <w:trPr>
          <w:trHeight w:val="585"/>
        </w:trPr>
        <w:tc>
          <w:tcPr>
            <w:tcW w:w="2115" w:type="dxa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</w:tcPr>
          <w:p w:rsidR="00C46FD9" w:rsidRPr="00C46FD9" w:rsidRDefault="00C46FD9" w:rsidP="00C46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7AC" w:rsidRDefault="00AA17AC" w:rsidP="00242A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2A82" w:rsidRDefault="00242A82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A82">
        <w:rPr>
          <w:rFonts w:ascii="Times New Roman" w:hAnsi="Times New Roman" w:cs="Times New Roman"/>
          <w:szCs w:val="24"/>
        </w:rPr>
        <w:t xml:space="preserve">Выявленные несоответствия: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2A82" w:rsidRDefault="00242A82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242A82" w:rsidRDefault="00242A82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242A82" w:rsidRDefault="00242A82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242A82" w:rsidRDefault="00242A82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2527D1" w:rsidRDefault="002527D1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2527D1" w:rsidRDefault="002527D1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527D1">
        <w:rPr>
          <w:rFonts w:ascii="Times New Roman" w:hAnsi="Times New Roman" w:cs="Times New Roman"/>
          <w:szCs w:val="24"/>
        </w:rPr>
        <w:t>Ответственный исполнитель:</w:t>
      </w:r>
      <w:r>
        <w:rPr>
          <w:rFonts w:ascii="Times New Roman" w:hAnsi="Times New Roman" w:cs="Times New Roman"/>
          <w:szCs w:val="24"/>
        </w:rPr>
        <w:t xml:space="preserve"> ________________ _________________ __________________</w:t>
      </w:r>
    </w:p>
    <w:p w:rsidR="002527D1" w:rsidRDefault="002527D1" w:rsidP="0024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2527D1">
        <w:rPr>
          <w:rFonts w:ascii="Times New Roman" w:hAnsi="Times New Roman" w:cs="Times New Roman"/>
          <w:i/>
          <w:szCs w:val="24"/>
        </w:rPr>
        <w:t xml:space="preserve">                                                       </w:t>
      </w:r>
      <w:r w:rsidRPr="002527D1">
        <w:rPr>
          <w:rFonts w:ascii="Times New Roman" w:hAnsi="Times New Roman" w:cs="Times New Roman"/>
          <w:i/>
          <w:sz w:val="18"/>
          <w:szCs w:val="24"/>
        </w:rPr>
        <w:t>(должность)                            (подпись)                      (расшифровка подписи)</w:t>
      </w:r>
    </w:p>
    <w:p w:rsidR="002527D1" w:rsidRDefault="002527D1" w:rsidP="002527D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«__»____________20___г.</w:t>
      </w:r>
    </w:p>
    <w:p w:rsidR="002527D1" w:rsidRPr="002527D1" w:rsidRDefault="0039760E" w:rsidP="00252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="002527D1">
        <w:rPr>
          <w:rFonts w:ascii="Times New Roman" w:hAnsi="Times New Roman" w:cs="Times New Roman"/>
          <w:sz w:val="18"/>
          <w:szCs w:val="24"/>
        </w:rPr>
        <w:t xml:space="preserve">_ _ _ _ _ _ _ _ _ _ _ _ _ _ _ _ _ _ </w:t>
      </w:r>
    </w:p>
    <w:p w:rsidR="00745F93" w:rsidRDefault="0039760E" w:rsidP="0039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при наличии.</w:t>
      </w:r>
      <w:proofErr w:type="gramEnd"/>
    </w:p>
    <w:p w:rsidR="0039760E" w:rsidRPr="004F425F" w:rsidRDefault="0039760E" w:rsidP="0039760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F425F">
        <w:rPr>
          <w:rFonts w:ascii="Times New Roman" w:hAnsi="Times New Roman" w:cs="Times New Roman"/>
          <w:szCs w:val="24"/>
        </w:rPr>
        <w:t xml:space="preserve">Приложение 2 </w:t>
      </w:r>
    </w:p>
    <w:p w:rsidR="0039760E" w:rsidRPr="004F425F" w:rsidRDefault="0039760E" w:rsidP="0039760E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szCs w:val="24"/>
        </w:rPr>
        <w:t xml:space="preserve">к Порядку </w:t>
      </w:r>
      <w:r w:rsidRPr="004F425F">
        <w:rPr>
          <w:rFonts w:ascii="Times New Roman" w:hAnsi="Times New Roman" w:cs="Times New Roman"/>
          <w:bCs/>
          <w:szCs w:val="24"/>
        </w:rPr>
        <w:t>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39760E" w:rsidRDefault="0039760E" w:rsidP="003976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0C4F" w:rsidRDefault="001A0C4F" w:rsidP="00397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760E">
        <w:rPr>
          <w:rFonts w:ascii="Times New Roman" w:hAnsi="Times New Roman" w:cs="Times New Roman"/>
          <w:b/>
          <w:bCs/>
          <w:sz w:val="24"/>
          <w:szCs w:val="24"/>
        </w:rPr>
        <w:t>ведения о приглашении принять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определении поставщика</w:t>
      </w:r>
    </w:p>
    <w:p w:rsidR="0039760E" w:rsidRDefault="001A0C4F" w:rsidP="00397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(подрядчика, исполнителя) № _________________</w:t>
      </w:r>
    </w:p>
    <w:p w:rsidR="001A0C4F" w:rsidRDefault="001A0C4F" w:rsidP="003976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85"/>
        <w:gridCol w:w="3262"/>
        <w:gridCol w:w="1987"/>
        <w:gridCol w:w="1237"/>
      </w:tblGrid>
      <w:tr w:rsidR="004F425F" w:rsidTr="00CB3C9F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4F425F" w:rsidTr="00CB3C9F">
        <w:trPr>
          <w:trHeight w:val="34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CB3C9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«__»_________20__г.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CB3C9F">
        <w:trPr>
          <w:trHeight w:val="359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CB3C9F">
        <w:trPr>
          <w:trHeight w:val="377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заказчика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1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 ОКОПФ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2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Форма собственности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ОКФС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0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Наименование бюджета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07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Место нахождения (адрес)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27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050E73">
        <w:trPr>
          <w:trHeight w:val="40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Вид документа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</w:tcPr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425F" w:rsidTr="00CB3C9F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CB3C9F" w:rsidRDefault="00CB3C9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C9F" w:rsidRDefault="00CB3C9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425F" w:rsidRPr="004F425F" w:rsidRDefault="004F425F" w:rsidP="004F4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Единица измерения: руб.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</w:tcPr>
          <w:p w:rsidR="004F425F" w:rsidRPr="004F425F" w:rsidRDefault="00CB3C9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3C9F">
              <w:rPr>
                <w:rFonts w:ascii="Times New Roman" w:hAnsi="Times New Roman" w:cs="Times New Roman"/>
                <w:sz w:val="20"/>
                <w:szCs w:val="24"/>
              </w:rPr>
              <w:t>(основной документ – код 01; изменения к документу – код 02)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4F425F" w:rsidRPr="004F425F" w:rsidRDefault="004F425F" w:rsidP="004F425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ОКЕИ</w:t>
            </w:r>
          </w:p>
        </w:tc>
        <w:tc>
          <w:tcPr>
            <w:tcW w:w="647" w:type="pct"/>
          </w:tcPr>
          <w:p w:rsidR="00CB3C9F" w:rsidRDefault="00CB3C9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3C9F" w:rsidRDefault="00CB3C9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425F" w:rsidRPr="004F425F" w:rsidRDefault="004F425F" w:rsidP="004F42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</w:t>
            </w:r>
          </w:p>
        </w:tc>
      </w:tr>
    </w:tbl>
    <w:p w:rsidR="001A0C4F" w:rsidRDefault="001A0C4F" w:rsidP="004F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CB3C9F" w:rsidTr="00CB3C9F">
        <w:tc>
          <w:tcPr>
            <w:tcW w:w="5211" w:type="dxa"/>
          </w:tcPr>
          <w:p w:rsidR="00CB3C9F" w:rsidRPr="00EE169B" w:rsidRDefault="00EE169B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69B">
              <w:rPr>
                <w:rFonts w:ascii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4360" w:type="dxa"/>
          </w:tcPr>
          <w:p w:rsidR="00EE169B" w:rsidRDefault="00EE169B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Начальная (максимальная) цена </w:t>
            </w:r>
          </w:p>
          <w:p w:rsidR="00CB3C9F" w:rsidRPr="00EE169B" w:rsidRDefault="00EE169B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контракта***</w:t>
            </w:r>
          </w:p>
        </w:tc>
      </w:tr>
      <w:tr w:rsidR="00CB3C9F" w:rsidTr="00EE169B">
        <w:trPr>
          <w:trHeight w:val="326"/>
        </w:trPr>
        <w:tc>
          <w:tcPr>
            <w:tcW w:w="5211" w:type="dxa"/>
          </w:tcPr>
          <w:p w:rsidR="00CB3C9F" w:rsidRPr="00EE169B" w:rsidRDefault="00EE169B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</w:tcPr>
          <w:p w:rsidR="00CB3C9F" w:rsidRPr="00EE169B" w:rsidRDefault="00EE169B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3C9F" w:rsidTr="00CB3C9F">
        <w:trPr>
          <w:trHeight w:val="285"/>
        </w:trPr>
        <w:tc>
          <w:tcPr>
            <w:tcW w:w="5211" w:type="dxa"/>
            <w:vMerge w:val="restart"/>
          </w:tcPr>
          <w:p w:rsidR="00CB3C9F" w:rsidRPr="00EE169B" w:rsidRDefault="00CB3C9F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0" w:type="dxa"/>
          </w:tcPr>
          <w:p w:rsidR="00CB3C9F" w:rsidRPr="00EE169B" w:rsidRDefault="00CB3C9F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C9F" w:rsidTr="00EE169B">
        <w:trPr>
          <w:trHeight w:val="265"/>
        </w:trPr>
        <w:tc>
          <w:tcPr>
            <w:tcW w:w="5211" w:type="dxa"/>
            <w:vMerge/>
          </w:tcPr>
          <w:p w:rsidR="00CB3C9F" w:rsidRPr="00EE169B" w:rsidRDefault="00CB3C9F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0" w:type="dxa"/>
          </w:tcPr>
          <w:p w:rsidR="00CB3C9F" w:rsidRPr="00EE169B" w:rsidRDefault="00CB3C9F" w:rsidP="00CB3C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3C9F" w:rsidRDefault="00CB3C9F" w:rsidP="004F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Руководитель </w:t>
      </w: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(уполномоченное лицо)    __________________  ___________________  ___________________________</w:t>
      </w: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(должность)                      (подпись)                      (расшифровка подписи)</w:t>
      </w: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E169B" w:rsidRP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«__»________________20___г.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8188" w:type="dxa"/>
        <w:tblLook w:val="04A0"/>
      </w:tblPr>
      <w:tblGrid>
        <w:gridCol w:w="992"/>
        <w:gridCol w:w="391"/>
      </w:tblGrid>
      <w:tr w:rsidR="00EE169B" w:rsidTr="00EE169B">
        <w:tc>
          <w:tcPr>
            <w:tcW w:w="992" w:type="dxa"/>
          </w:tcPr>
          <w:p w:rsidR="00EE169B" w:rsidRDefault="00EE169B" w:rsidP="00EE16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Лист №</w:t>
            </w:r>
          </w:p>
        </w:tc>
        <w:tc>
          <w:tcPr>
            <w:tcW w:w="391" w:type="dxa"/>
          </w:tcPr>
          <w:p w:rsidR="00EE169B" w:rsidRDefault="00EE169B" w:rsidP="004F42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169B" w:rsidTr="00EE169B">
        <w:tc>
          <w:tcPr>
            <w:tcW w:w="992" w:type="dxa"/>
          </w:tcPr>
          <w:p w:rsidR="00EE169B" w:rsidRDefault="00EE169B" w:rsidP="00EE16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листов</w:t>
            </w:r>
          </w:p>
        </w:tc>
        <w:tc>
          <w:tcPr>
            <w:tcW w:w="391" w:type="dxa"/>
          </w:tcPr>
          <w:p w:rsidR="00EE169B" w:rsidRDefault="00EE169B" w:rsidP="004F425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Заполняется при наличии</w:t>
      </w: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E169B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**Указывается исходящий номер.</w:t>
      </w:r>
    </w:p>
    <w:p w:rsidR="001425C8" w:rsidRDefault="00EE169B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***Устанавливается в рублевом эквиваленте при осуществлении оплаты закупки </w:t>
      </w:r>
      <w:proofErr w:type="gramStart"/>
      <w:r>
        <w:rPr>
          <w:rFonts w:ascii="Times New Roman" w:hAnsi="Times New Roman" w:cs="Times New Roman"/>
          <w:sz w:val="18"/>
          <w:szCs w:val="24"/>
        </w:rPr>
        <w:t>в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иностранной </w:t>
      </w:r>
    </w:p>
    <w:p w:rsidR="001425C8" w:rsidRDefault="001425C8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425C8">
        <w:rPr>
          <w:rFonts w:ascii="Times New Roman" w:hAnsi="Times New Roman" w:cs="Times New Roman"/>
          <w:sz w:val="18"/>
          <w:szCs w:val="24"/>
          <w:u w:val="single"/>
        </w:rPr>
        <w:t>в</w:t>
      </w:r>
      <w:r w:rsidR="00EE169B" w:rsidRPr="001425C8">
        <w:rPr>
          <w:rFonts w:ascii="Times New Roman" w:hAnsi="Times New Roman" w:cs="Times New Roman"/>
          <w:sz w:val="18"/>
          <w:szCs w:val="24"/>
          <w:u w:val="single"/>
        </w:rPr>
        <w:t>алюте</w:t>
      </w: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</w:t>
      </w:r>
    </w:p>
    <w:p w:rsidR="001425C8" w:rsidRDefault="001425C8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425C8" w:rsidRDefault="00501C33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Дата получения сведений</w:t>
      </w:r>
    </w:p>
    <w:tbl>
      <w:tblPr>
        <w:tblStyle w:val="a5"/>
        <w:tblW w:w="0" w:type="auto"/>
        <w:tblInd w:w="2943" w:type="dxa"/>
        <w:tblLook w:val="04A0"/>
      </w:tblPr>
      <w:tblGrid>
        <w:gridCol w:w="3119"/>
        <w:gridCol w:w="2410"/>
        <w:gridCol w:w="1099"/>
      </w:tblGrid>
      <w:tr w:rsidR="00501C33" w:rsidTr="00501C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1C33" w:rsidRDefault="00501C33" w:rsidP="00501C3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«__»____________20___г.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01C33" w:rsidRDefault="00501C33" w:rsidP="00501C3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Регистрационный номер</w:t>
            </w:r>
          </w:p>
        </w:tc>
        <w:tc>
          <w:tcPr>
            <w:tcW w:w="1099" w:type="dxa"/>
          </w:tcPr>
          <w:p w:rsidR="00501C33" w:rsidRDefault="00501C33" w:rsidP="00501C3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01C33" w:rsidRDefault="00501C33" w:rsidP="00501C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1276"/>
      </w:tblGrid>
      <w:tr w:rsidR="00501C33" w:rsidTr="0050280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01C33" w:rsidRDefault="0050280A" w:rsidP="00501C3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276" w:type="dxa"/>
          </w:tcPr>
          <w:p w:rsidR="00501C33" w:rsidRDefault="00501C33" w:rsidP="00501C3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01C33" w:rsidRDefault="00501C33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="0050280A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50280A">
        <w:rPr>
          <w:rFonts w:ascii="Times New Roman" w:hAnsi="Times New Roman" w:cs="Times New Roman"/>
          <w:sz w:val="18"/>
          <w:szCs w:val="24"/>
        </w:rPr>
        <w:t>(да/нет)</w:t>
      </w: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1276"/>
        <w:gridCol w:w="4253"/>
        <w:gridCol w:w="1099"/>
      </w:tblGrid>
      <w:tr w:rsidR="0050280A" w:rsidTr="0050280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0280A" w:rsidRDefault="0050280A" w:rsidP="00501C3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Контролируемая информация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80A" w:rsidRDefault="0050280A" w:rsidP="00501C3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50280A" w:rsidRDefault="0050280A" w:rsidP="005028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099" w:type="dxa"/>
          </w:tcPr>
          <w:p w:rsidR="0050280A" w:rsidRDefault="0050280A" w:rsidP="00501C3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(соответствует/не</w:t>
      </w:r>
      <w:proofErr w:type="gramEnd"/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соответствует)</w:t>
      </w: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Ответственный исполнитель        _________________________   ___________________      __________________________</w:t>
      </w: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(должность)                            (подпись)                         (расшифровка подписи)  </w:t>
      </w: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0280A" w:rsidRDefault="0050280A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«___»_____________________20____г.</w:t>
      </w:r>
    </w:p>
    <w:p w:rsidR="00257A1F" w:rsidRDefault="0050280A" w:rsidP="00257A1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3</w:t>
      </w:r>
      <w:r w:rsidR="00257A1F" w:rsidRPr="00257A1F">
        <w:rPr>
          <w:rFonts w:ascii="Times New Roman" w:hAnsi="Times New Roman" w:cs="Times New Roman"/>
          <w:szCs w:val="24"/>
        </w:rPr>
        <w:t xml:space="preserve"> </w:t>
      </w:r>
    </w:p>
    <w:p w:rsidR="00257A1F" w:rsidRDefault="00257A1F" w:rsidP="00257A1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szCs w:val="24"/>
        </w:rPr>
        <w:t xml:space="preserve">к Порядку </w:t>
      </w:r>
      <w:r w:rsidRPr="004F425F">
        <w:rPr>
          <w:rFonts w:ascii="Times New Roman" w:hAnsi="Times New Roman" w:cs="Times New Roman"/>
          <w:bCs/>
          <w:szCs w:val="24"/>
        </w:rPr>
        <w:t>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57A1F" w:rsidRDefault="00257A1F" w:rsidP="00257A1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257A1F" w:rsidTr="00FE1994">
        <w:trPr>
          <w:trHeight w:val="369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57A1F" w:rsidRPr="00257A1F" w:rsidRDefault="00257A1F" w:rsidP="00FE1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 xml:space="preserve">График секретности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83" w:type="dxa"/>
          </w:tcPr>
          <w:p w:rsidR="00257A1F" w:rsidRDefault="00257A1F" w:rsidP="00FE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7A1F" w:rsidRDefault="00257A1F" w:rsidP="00257A1F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:rsidR="00257A1F" w:rsidRPr="00257A1F" w:rsidRDefault="00257A1F" w:rsidP="0025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7A1F">
        <w:rPr>
          <w:rFonts w:ascii="Times New Roman" w:hAnsi="Times New Roman" w:cs="Times New Roman"/>
          <w:b/>
          <w:bCs/>
          <w:szCs w:val="24"/>
        </w:rPr>
        <w:t xml:space="preserve">Сведения </w:t>
      </w:r>
    </w:p>
    <w:p w:rsidR="00257A1F" w:rsidRPr="00257A1F" w:rsidRDefault="00257A1F" w:rsidP="0025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7A1F">
        <w:rPr>
          <w:rFonts w:ascii="Times New Roman" w:hAnsi="Times New Roman" w:cs="Times New Roman"/>
          <w:b/>
          <w:bCs/>
          <w:szCs w:val="24"/>
        </w:rPr>
        <w:t xml:space="preserve">о протоколе определения поставщика </w:t>
      </w:r>
    </w:p>
    <w:p w:rsidR="00257A1F" w:rsidRPr="00257A1F" w:rsidRDefault="00257A1F" w:rsidP="0025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7A1F">
        <w:rPr>
          <w:rFonts w:ascii="Times New Roman" w:hAnsi="Times New Roman" w:cs="Times New Roman"/>
          <w:b/>
          <w:bCs/>
          <w:szCs w:val="24"/>
        </w:rPr>
        <w:t>(подрядчика, исполнителя)</w:t>
      </w:r>
    </w:p>
    <w:p w:rsidR="00050E73" w:rsidRPr="00050E73" w:rsidRDefault="00257A1F" w:rsidP="00050E7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7A1F">
        <w:rPr>
          <w:rFonts w:ascii="Times New Roman" w:hAnsi="Times New Roman" w:cs="Times New Roman"/>
          <w:b/>
          <w:bCs/>
          <w:szCs w:val="24"/>
        </w:rPr>
        <w:t>№ ___________</w:t>
      </w:r>
      <w:r w:rsidRPr="00257A1F">
        <w:rPr>
          <w:rFonts w:ascii="Times New Roman" w:hAnsi="Times New Roman" w:cs="Times New Roman"/>
          <w:b/>
          <w:bCs/>
          <w:szCs w:val="24"/>
          <w:lang w:val="en-US"/>
        </w:rPr>
        <w:t>&lt;</w:t>
      </w:r>
      <w:r w:rsidRPr="00257A1F">
        <w:rPr>
          <w:rFonts w:ascii="Times New Roman" w:hAnsi="Times New Roman" w:cs="Times New Roman"/>
          <w:b/>
          <w:bCs/>
          <w:szCs w:val="24"/>
        </w:rPr>
        <w:t>**</w:t>
      </w:r>
      <w:r w:rsidRPr="00257A1F">
        <w:rPr>
          <w:rFonts w:ascii="Times New Roman" w:hAnsi="Times New Roman" w:cs="Times New Roman"/>
          <w:b/>
          <w:bCs/>
          <w:szCs w:val="24"/>
          <w:lang w:val="en-US"/>
        </w:rPr>
        <w:t>&gt;</w:t>
      </w:r>
    </w:p>
    <w:p w:rsidR="0050280A" w:rsidRDefault="0050280A" w:rsidP="00257A1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5000" w:type="pct"/>
        <w:tblLook w:val="04A0"/>
      </w:tblPr>
      <w:tblGrid>
        <w:gridCol w:w="3085"/>
        <w:gridCol w:w="3262"/>
        <w:gridCol w:w="1987"/>
        <w:gridCol w:w="1237"/>
      </w:tblGrid>
      <w:tr w:rsidR="00257A1F" w:rsidTr="00050E73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257A1F" w:rsidTr="00050E73">
        <w:trPr>
          <w:trHeight w:val="458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«__»_________20__г.</w:t>
            </w:r>
          </w:p>
        </w:tc>
        <w:tc>
          <w:tcPr>
            <w:tcW w:w="1038" w:type="pct"/>
            <w:vMerge w:val="restart"/>
            <w:tcBorders>
              <w:top w:val="nil"/>
              <w:left w:val="nil"/>
            </w:tcBorders>
          </w:tcPr>
          <w:p w:rsidR="00257A1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257A1F" w:rsidRDefault="00050E73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ОКУД</w:t>
            </w:r>
          </w:p>
          <w:p w:rsidR="00257A1F" w:rsidRDefault="00257A1F" w:rsidP="00050E73">
            <w:pPr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46" w:type="pct"/>
          </w:tcPr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050E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27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vMerge/>
            <w:tcBorders>
              <w:left w:val="nil"/>
              <w:bottom w:val="nil"/>
              <w:right w:val="nil"/>
            </w:tcBorders>
          </w:tcPr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vMerge/>
            <w:tcBorders>
              <w:left w:val="nil"/>
              <w:bottom w:val="nil"/>
            </w:tcBorders>
          </w:tcPr>
          <w:p w:rsidR="00257A1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53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556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заказчика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489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Организационно-правовая форма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 ОКОПФ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41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Форма собственности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ОКФС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62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местного</w:t>
            </w: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 xml:space="preserve"> бюджета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050E73" w:rsidRDefault="00050E73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38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Место нахождения (адрес)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050E73">
        <w:trPr>
          <w:trHeight w:val="42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Вид документа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A1F" w:rsidTr="00257A1F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57A1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7A1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7A1F" w:rsidRPr="004F425F" w:rsidRDefault="00257A1F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Единица измерения: руб.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</w:tcPr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3C9F">
              <w:rPr>
                <w:rFonts w:ascii="Times New Roman" w:hAnsi="Times New Roman" w:cs="Times New Roman"/>
                <w:sz w:val="20"/>
                <w:szCs w:val="24"/>
              </w:rPr>
              <w:t>(основной документ – код 01; изменения к документу – код 02)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257A1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57A1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ОКЕИ</w:t>
            </w:r>
          </w:p>
        </w:tc>
        <w:tc>
          <w:tcPr>
            <w:tcW w:w="646" w:type="pct"/>
          </w:tcPr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A1F" w:rsidRPr="004F425F" w:rsidRDefault="00257A1F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</w:t>
            </w:r>
          </w:p>
        </w:tc>
      </w:tr>
    </w:tbl>
    <w:p w:rsidR="00257A1F" w:rsidRDefault="00257A1F" w:rsidP="00257A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418"/>
        <w:gridCol w:w="1842"/>
        <w:gridCol w:w="1276"/>
        <w:gridCol w:w="1520"/>
        <w:gridCol w:w="1564"/>
      </w:tblGrid>
      <w:tr w:rsidR="00163413" w:rsidTr="00163413">
        <w:trPr>
          <w:trHeight w:val="450"/>
        </w:trPr>
        <w:tc>
          <w:tcPr>
            <w:tcW w:w="1951" w:type="dxa"/>
            <w:vMerge w:val="restart"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3413">
              <w:rPr>
                <w:rFonts w:ascii="Times New Roman" w:hAnsi="Times New Roman" w:cs="Times New Roman"/>
              </w:rPr>
              <w:t>од закупки</w:t>
            </w:r>
          </w:p>
        </w:tc>
        <w:tc>
          <w:tcPr>
            <w:tcW w:w="1418" w:type="dxa"/>
            <w:vMerge w:val="restart"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 xml:space="preserve">Начальная </w:t>
            </w:r>
          </w:p>
          <w:p w:rsidR="00163413" w:rsidRP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(максимальная)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413">
              <w:rPr>
                <w:rFonts w:ascii="Times New Roman" w:hAnsi="Times New Roman" w:cs="Times New Roman"/>
              </w:rPr>
              <w:t>цена контракта</w:t>
            </w:r>
          </w:p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  <w:lang w:val="en-US"/>
              </w:rPr>
              <w:t>&lt;***&gt;</w:t>
            </w:r>
            <w:r w:rsidRPr="00163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</w:tcPr>
          <w:p w:rsid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</w:p>
          <w:p w:rsidR="00163413" w:rsidRP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t xml:space="preserve"> участника </w:t>
            </w:r>
            <w:r w:rsidRPr="00163413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1564" w:type="dxa"/>
            <w:vMerge w:val="restart"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Цена,</w:t>
            </w:r>
          </w:p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предложенная</w:t>
            </w:r>
          </w:p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участником</w:t>
            </w:r>
          </w:p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413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163413">
              <w:rPr>
                <w:rFonts w:ascii="Times New Roman" w:hAnsi="Times New Roman" w:cs="Times New Roman"/>
              </w:rPr>
              <w:t>акупки</w:t>
            </w:r>
            <w:proofErr w:type="spellEnd"/>
            <w:r w:rsidRPr="00163413">
              <w:rPr>
                <w:rFonts w:ascii="Times New Roman" w:hAnsi="Times New Roman" w:cs="Times New Roman"/>
              </w:rPr>
              <w:t xml:space="preserve"> </w:t>
            </w:r>
            <w:r w:rsidRPr="00163413">
              <w:rPr>
                <w:rFonts w:ascii="Times New Roman" w:hAnsi="Times New Roman" w:cs="Times New Roman"/>
                <w:lang w:val="en-US"/>
              </w:rPr>
              <w:t>&lt;*</w:t>
            </w:r>
            <w:r w:rsidRPr="00163413">
              <w:rPr>
                <w:rFonts w:ascii="Times New Roman" w:hAnsi="Times New Roman" w:cs="Times New Roman"/>
              </w:rPr>
              <w:t>**</w:t>
            </w:r>
            <w:r w:rsidRPr="00163413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163413" w:rsidTr="001C55C3">
        <w:trPr>
          <w:trHeight w:val="810"/>
        </w:trPr>
        <w:tc>
          <w:tcPr>
            <w:tcW w:w="1951" w:type="dxa"/>
            <w:vMerge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3413" w:rsidRP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413" w:rsidRP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(при наличии)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63413" w:rsidRPr="00163413" w:rsidRDefault="00163413" w:rsidP="001634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Наименование (фамилия, имя, отчество (при наличии) физического лица (для </w:t>
            </w:r>
            <w:r w:rsidR="001C55C3">
              <w:rPr>
                <w:rFonts w:ascii="Times New Roman" w:hAnsi="Times New Roman" w:cs="Times New Roman"/>
              </w:rPr>
              <w:t>участника закупки – физического лица))</w:t>
            </w:r>
            <w:proofErr w:type="gramEnd"/>
          </w:p>
        </w:tc>
        <w:tc>
          <w:tcPr>
            <w:tcW w:w="1564" w:type="dxa"/>
            <w:vMerge/>
          </w:tcPr>
          <w:p w:rsidR="00163413" w:rsidRPr="00163413" w:rsidRDefault="0016341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13" w:rsidTr="001C55C3">
        <w:trPr>
          <w:trHeight w:val="383"/>
        </w:trPr>
        <w:tc>
          <w:tcPr>
            <w:tcW w:w="1951" w:type="dxa"/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050E73" w:rsidRPr="00163413" w:rsidRDefault="001C55C3" w:rsidP="000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3413" w:rsidTr="001C55C3">
        <w:trPr>
          <w:trHeight w:val="416"/>
        </w:trPr>
        <w:tc>
          <w:tcPr>
            <w:tcW w:w="1951" w:type="dxa"/>
            <w:tcBorders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13" w:rsidTr="001C55C3">
        <w:trPr>
          <w:trHeight w:val="409"/>
        </w:trPr>
        <w:tc>
          <w:tcPr>
            <w:tcW w:w="1951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13" w:rsidTr="001C55C3">
        <w:trPr>
          <w:trHeight w:val="415"/>
        </w:trPr>
        <w:tc>
          <w:tcPr>
            <w:tcW w:w="1951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13" w:rsidTr="001C55C3">
        <w:trPr>
          <w:trHeight w:val="421"/>
        </w:trPr>
        <w:tc>
          <w:tcPr>
            <w:tcW w:w="1951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13" w:rsidTr="001C55C3">
        <w:trPr>
          <w:trHeight w:val="413"/>
        </w:trPr>
        <w:tc>
          <w:tcPr>
            <w:tcW w:w="1951" w:type="dxa"/>
            <w:tcBorders>
              <w:top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50E73" w:rsidRPr="00163413" w:rsidRDefault="00050E73" w:rsidP="000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E73" w:rsidRPr="0050280A" w:rsidRDefault="00050E73" w:rsidP="00257A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55C3" w:rsidRDefault="001C55C3" w:rsidP="00501C3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Руководитель</w:t>
      </w: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(уполномоченное лицо)  </w:t>
      </w:r>
      <w:r w:rsidR="0050280A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  ___________________  ___________________________</w:t>
      </w: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(должность)                      (подпись)                      (расшифровка подписи)</w:t>
      </w: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55C3" w:rsidRPr="00EE169B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«__»________________20___г.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7763" w:type="dxa"/>
        <w:tblLook w:val="04A0"/>
      </w:tblPr>
      <w:tblGrid>
        <w:gridCol w:w="1417"/>
        <w:gridCol w:w="391"/>
      </w:tblGrid>
      <w:tr w:rsidR="001C55C3" w:rsidTr="001C55C3">
        <w:trPr>
          <w:trHeight w:val="297"/>
        </w:trPr>
        <w:tc>
          <w:tcPr>
            <w:tcW w:w="1417" w:type="dxa"/>
          </w:tcPr>
          <w:p w:rsidR="001C55C3" w:rsidRDefault="001C55C3" w:rsidP="00FE19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Лист №</w:t>
            </w:r>
          </w:p>
        </w:tc>
        <w:tc>
          <w:tcPr>
            <w:tcW w:w="391" w:type="dxa"/>
          </w:tcPr>
          <w:p w:rsidR="001C55C3" w:rsidRDefault="001C55C3" w:rsidP="00FE199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55C3" w:rsidTr="001C55C3">
        <w:trPr>
          <w:trHeight w:val="415"/>
        </w:trPr>
        <w:tc>
          <w:tcPr>
            <w:tcW w:w="1417" w:type="dxa"/>
          </w:tcPr>
          <w:p w:rsidR="001C55C3" w:rsidRDefault="001C55C3" w:rsidP="00FE19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листов</w:t>
            </w:r>
          </w:p>
        </w:tc>
        <w:tc>
          <w:tcPr>
            <w:tcW w:w="391" w:type="dxa"/>
          </w:tcPr>
          <w:p w:rsidR="001C55C3" w:rsidRDefault="001C55C3" w:rsidP="00FE199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 _ _ _ _ _ _ _ _ _ _ _ _ _</w:t>
      </w: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Заполняется при наличии</w:t>
      </w:r>
    </w:p>
    <w:p w:rsidR="001C55C3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Указывается исходящий номер.</w:t>
      </w:r>
    </w:p>
    <w:p w:rsidR="001C55C3" w:rsidRPr="0019748C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***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Устанавливается в рублевом эквиваленте при осуществлении оплаты закупки в иностранной</w:t>
      </w:r>
      <w:r w:rsidRPr="001C55C3">
        <w:rPr>
          <w:rFonts w:ascii="Times New Roman" w:hAnsi="Times New Roman" w:cs="Times New Roman"/>
          <w:sz w:val="18"/>
          <w:szCs w:val="24"/>
        </w:rPr>
        <w:t xml:space="preserve"> валюте</w:t>
      </w:r>
    </w:p>
    <w:p w:rsidR="001C55C3" w:rsidRPr="0019748C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9748C">
        <w:rPr>
          <w:rFonts w:ascii="Times New Roman" w:hAnsi="Times New Roman" w:cs="Times New Roman"/>
          <w:sz w:val="18"/>
          <w:szCs w:val="24"/>
        </w:rPr>
        <w:lastRenderedPageBreak/>
        <w:t>_ _ _ _ _ _ _ _ _ _ _ _ _ _ _ _ _ _ _ _ _ _ _ _ _ _ _ _ _ _ _ _ _ _ _ _ _ _</w:t>
      </w:r>
      <w:r w:rsidR="0050280A">
        <w:rPr>
          <w:rFonts w:ascii="Times New Roman" w:hAnsi="Times New Roman" w:cs="Times New Roman"/>
          <w:sz w:val="18"/>
          <w:szCs w:val="24"/>
        </w:rPr>
        <w:t xml:space="preserve">    </w:t>
      </w:r>
    </w:p>
    <w:p w:rsidR="001C55C3" w:rsidRPr="0019748C" w:rsidRDefault="001C55C3" w:rsidP="001C55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0280A" w:rsidRDefault="001C55C3" w:rsidP="001C55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0B30BE">
        <w:rPr>
          <w:rFonts w:ascii="Times New Roman" w:hAnsi="Times New Roman" w:cs="Times New Roman"/>
          <w:sz w:val="20"/>
          <w:szCs w:val="24"/>
        </w:rPr>
        <w:t>Отметка (</w:t>
      </w:r>
      <w:r w:rsidRPr="000B30BE">
        <w:rPr>
          <w:rFonts w:ascii="Times New Roman" w:hAnsi="Times New Roman" w:cs="Times New Roman"/>
          <w:i/>
          <w:sz w:val="20"/>
          <w:szCs w:val="24"/>
        </w:rPr>
        <w:t>указать наименование финансового органа местного самоуправления</w:t>
      </w:r>
      <w:r w:rsidRPr="000B30BE">
        <w:rPr>
          <w:rFonts w:ascii="Times New Roman" w:hAnsi="Times New Roman" w:cs="Times New Roman"/>
          <w:sz w:val="20"/>
          <w:szCs w:val="24"/>
        </w:rPr>
        <w:t xml:space="preserve">) </w:t>
      </w:r>
      <w:r w:rsidR="000B30BE" w:rsidRPr="000B30BE">
        <w:rPr>
          <w:rFonts w:ascii="Times New Roman" w:hAnsi="Times New Roman" w:cs="Times New Roman"/>
          <w:sz w:val="20"/>
          <w:szCs w:val="24"/>
        </w:rPr>
        <w:t xml:space="preserve">о соответствии контролируемой информации требованиям, установленным частью </w:t>
      </w:r>
      <w:r w:rsidR="000B30BE" w:rsidRPr="000B30BE">
        <w:rPr>
          <w:rFonts w:ascii="Times New Roman" w:hAnsi="Times New Roman" w:cs="Times New Roman"/>
          <w:bCs/>
          <w:sz w:val="20"/>
          <w:szCs w:val="24"/>
        </w:rPr>
        <w:t>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0B30BE" w:rsidRDefault="000B30BE" w:rsidP="001C55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0B30BE" w:rsidRDefault="000B30BE" w:rsidP="001C55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Дата получения сведений «__»_________20___г.</w:t>
      </w: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Регистрационный номер ___________________</w:t>
      </w: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Наличие сведений на съемном машинном носителе ____________________________</w:t>
      </w: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   (да/нет)</w:t>
      </w:r>
    </w:p>
    <w:p w:rsidR="000B30BE" w:rsidRDefault="000B30BE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Номер </w:t>
      </w:r>
      <w:r w:rsidR="00B51D77">
        <w:rPr>
          <w:rFonts w:ascii="Times New Roman" w:hAnsi="Times New Roman" w:cs="Times New Roman"/>
          <w:bCs/>
          <w:sz w:val="20"/>
          <w:szCs w:val="24"/>
        </w:rPr>
        <w:t>протокола при несоответствии контролируемой информации _______________</w:t>
      </w: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Контролируемая информация ______________________________________</w:t>
      </w: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bCs/>
          <w:sz w:val="20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bCs/>
          <w:sz w:val="20"/>
          <w:szCs w:val="24"/>
        </w:rPr>
        <w:t>/не соответствует)</w:t>
      </w: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B51D7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18"/>
          <w:szCs w:val="24"/>
        </w:rPr>
        <w:t>_________________________   ___________________      __________________________</w:t>
      </w:r>
    </w:p>
    <w:p w:rsidR="00B51D77" w:rsidRDefault="00B51D77" w:rsidP="00B51D7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(должность)                            (подпись)                         (расшифровка подписи)  </w:t>
      </w: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«__»_________20___г.</w:t>
      </w: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0B30BE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B51D77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B51D77" w:rsidRPr="004F425F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4</w:t>
      </w:r>
      <w:r w:rsidRPr="004F425F">
        <w:rPr>
          <w:rFonts w:ascii="Times New Roman" w:hAnsi="Times New Roman" w:cs="Times New Roman"/>
          <w:szCs w:val="24"/>
        </w:rPr>
        <w:t xml:space="preserve"> </w:t>
      </w:r>
    </w:p>
    <w:p w:rsidR="00B51D77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szCs w:val="24"/>
        </w:rPr>
        <w:t xml:space="preserve">к Порядку </w:t>
      </w:r>
      <w:r w:rsidRPr="004F425F">
        <w:rPr>
          <w:rFonts w:ascii="Times New Roman" w:hAnsi="Times New Roman" w:cs="Times New Roman"/>
          <w:bCs/>
          <w:szCs w:val="24"/>
        </w:rPr>
        <w:t>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51D77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B51D77" w:rsidTr="00FE1994">
        <w:trPr>
          <w:trHeight w:val="369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B51D77" w:rsidRPr="00257A1F" w:rsidRDefault="00B51D77" w:rsidP="00FE1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 xml:space="preserve">График секретности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C34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83" w:type="dxa"/>
          </w:tcPr>
          <w:p w:rsidR="00B51D77" w:rsidRDefault="00B51D77" w:rsidP="00FE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1D77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:rsidR="00B51D77" w:rsidRDefault="00B51D77" w:rsidP="00B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Сведения </w:t>
      </w:r>
    </w:p>
    <w:p w:rsidR="00B51D77" w:rsidRDefault="00B51D77" w:rsidP="00B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о проекте контрактов,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направляемого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участнику закупки </w:t>
      </w:r>
    </w:p>
    <w:p w:rsidR="00B51D77" w:rsidRDefault="00B51D77" w:rsidP="00B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</w:rPr>
        <w:t xml:space="preserve">(контракты,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возвращаемого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участником закупки) </w:t>
      </w:r>
    </w:p>
    <w:p w:rsidR="00B51D77" w:rsidRDefault="00B51D77" w:rsidP="00B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</w:rPr>
        <w:t>№ ______________</w:t>
      </w:r>
      <w:r>
        <w:rPr>
          <w:rFonts w:ascii="Times New Roman" w:hAnsi="Times New Roman" w:cs="Times New Roman"/>
          <w:b/>
          <w:bCs/>
          <w:szCs w:val="24"/>
          <w:lang w:val="en-US"/>
        </w:rPr>
        <w:t>&lt;**&gt;</w:t>
      </w:r>
    </w:p>
    <w:p w:rsidR="00B51D77" w:rsidRDefault="00B51D77" w:rsidP="00B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tbl>
      <w:tblPr>
        <w:tblStyle w:val="a5"/>
        <w:tblW w:w="5000" w:type="pct"/>
        <w:tblLook w:val="04A0"/>
      </w:tblPr>
      <w:tblGrid>
        <w:gridCol w:w="3085"/>
        <w:gridCol w:w="3262"/>
        <w:gridCol w:w="1987"/>
        <w:gridCol w:w="1237"/>
      </w:tblGrid>
      <w:tr w:rsidR="005E1460" w:rsidTr="00FE1994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5E1460" w:rsidTr="00FE1994">
        <w:trPr>
          <w:trHeight w:val="458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«__»_________20__г.</w:t>
            </w:r>
          </w:p>
        </w:tc>
        <w:tc>
          <w:tcPr>
            <w:tcW w:w="1038" w:type="pct"/>
            <w:vMerge w:val="restart"/>
            <w:tcBorders>
              <w:top w:val="nil"/>
              <w:left w:val="nil"/>
            </w:tcBorders>
          </w:tcPr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ОКУД</w:t>
            </w:r>
          </w:p>
          <w:p w:rsidR="005E1460" w:rsidRDefault="005E1460" w:rsidP="00FE1994">
            <w:pPr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46" w:type="pct"/>
          </w:tcPr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27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vMerge/>
            <w:tcBorders>
              <w:left w:val="nil"/>
              <w:bottom w:val="nil"/>
              <w:right w:val="nil"/>
            </w:tcBorders>
          </w:tcPr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vMerge/>
            <w:tcBorders>
              <w:left w:val="nil"/>
              <w:bottom w:val="nil"/>
            </w:tcBorders>
          </w:tcPr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53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556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заказчика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489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Организационно-правовая форма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 ОКОПФ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41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Форма собственности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ОКФС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62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местного</w:t>
            </w: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 xml:space="preserve"> бюджета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38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Место нахождения (адрес)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rPr>
          <w:trHeight w:val="42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t>Вид документа</w:t>
            </w:r>
          </w:p>
        </w:tc>
        <w:tc>
          <w:tcPr>
            <w:tcW w:w="1704" w:type="pct"/>
            <w:tcBorders>
              <w:left w:val="nil"/>
              <w:bottom w:val="single" w:sz="4" w:space="0" w:color="auto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" w:type="pct"/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460" w:rsidTr="00FE1994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5E1460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1460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1460" w:rsidRPr="004F425F" w:rsidRDefault="005E1460" w:rsidP="00FE19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5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Единица измерения: руб.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</w:tcPr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3C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(основной документ – код 01; изменения к документу – код 02)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</w:tcBorders>
          </w:tcPr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E1460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 ОКЕИ</w:t>
            </w:r>
          </w:p>
        </w:tc>
        <w:tc>
          <w:tcPr>
            <w:tcW w:w="646" w:type="pct"/>
          </w:tcPr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460" w:rsidRPr="004F425F" w:rsidRDefault="005E1460" w:rsidP="00FE19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383</w:t>
            </w:r>
          </w:p>
        </w:tc>
      </w:tr>
    </w:tbl>
    <w:p w:rsidR="00B51D77" w:rsidRDefault="00B51D77" w:rsidP="00B51D77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2410"/>
        <w:gridCol w:w="1711"/>
        <w:gridCol w:w="2258"/>
        <w:gridCol w:w="1349"/>
      </w:tblGrid>
      <w:tr w:rsidR="005E1460" w:rsidTr="005E1460">
        <w:trPr>
          <w:trHeight w:val="457"/>
        </w:trPr>
        <w:tc>
          <w:tcPr>
            <w:tcW w:w="1809" w:type="dxa"/>
            <w:vMerge w:val="restart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3413">
              <w:rPr>
                <w:rFonts w:ascii="Times New Roman" w:hAnsi="Times New Roman" w:cs="Times New Roman"/>
              </w:rPr>
              <w:t>од закупки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5E1460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t xml:space="preserve"> участника </w:t>
            </w:r>
            <w:r w:rsidRPr="00163413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1349" w:type="dxa"/>
            <w:vMerge w:val="restart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 w:rsidRPr="00163413">
              <w:rPr>
                <w:rFonts w:ascii="Times New Roman" w:hAnsi="Times New Roman" w:cs="Times New Roman"/>
              </w:rPr>
              <w:t>Цена,</w:t>
            </w:r>
          </w:p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контракта</w:t>
            </w:r>
            <w:r w:rsidRPr="00163413">
              <w:rPr>
                <w:rFonts w:ascii="Times New Roman" w:hAnsi="Times New Roman" w:cs="Times New Roman"/>
              </w:rPr>
              <w:t xml:space="preserve"> </w:t>
            </w:r>
            <w:r w:rsidRPr="00163413">
              <w:rPr>
                <w:rFonts w:ascii="Times New Roman" w:hAnsi="Times New Roman" w:cs="Times New Roman"/>
                <w:lang w:val="en-US"/>
              </w:rPr>
              <w:t>&lt;*</w:t>
            </w:r>
            <w:r w:rsidRPr="00163413">
              <w:rPr>
                <w:rFonts w:ascii="Times New Roman" w:hAnsi="Times New Roman" w:cs="Times New Roman"/>
              </w:rPr>
              <w:t>**</w:t>
            </w:r>
            <w:r w:rsidRPr="00163413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5E1460" w:rsidTr="005E1460">
        <w:trPr>
          <w:trHeight w:val="823"/>
        </w:trPr>
        <w:tc>
          <w:tcPr>
            <w:tcW w:w="1809" w:type="dxa"/>
            <w:vMerge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(при наличии)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E1460" w:rsidRPr="00163413" w:rsidRDefault="005E1460" w:rsidP="005E14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349" w:type="dxa"/>
            <w:vMerge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60" w:rsidTr="005E1460">
        <w:trPr>
          <w:trHeight w:val="389"/>
        </w:trPr>
        <w:tc>
          <w:tcPr>
            <w:tcW w:w="180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1460" w:rsidTr="005E1460">
        <w:trPr>
          <w:trHeight w:val="422"/>
        </w:trPr>
        <w:tc>
          <w:tcPr>
            <w:tcW w:w="1809" w:type="dxa"/>
            <w:tcBorders>
              <w:bottom w:val="nil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60" w:rsidTr="005E1460">
        <w:trPr>
          <w:trHeight w:val="415"/>
        </w:trPr>
        <w:tc>
          <w:tcPr>
            <w:tcW w:w="1809" w:type="dxa"/>
            <w:tcBorders>
              <w:top w:val="nil"/>
              <w:bottom w:val="nil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60" w:rsidTr="005E1460">
        <w:trPr>
          <w:trHeight w:val="421"/>
        </w:trPr>
        <w:tc>
          <w:tcPr>
            <w:tcW w:w="1809" w:type="dxa"/>
            <w:tcBorders>
              <w:top w:val="nil"/>
              <w:bottom w:val="nil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60" w:rsidTr="005E1460">
        <w:trPr>
          <w:trHeight w:val="428"/>
        </w:trPr>
        <w:tc>
          <w:tcPr>
            <w:tcW w:w="1809" w:type="dxa"/>
            <w:tcBorders>
              <w:top w:val="nil"/>
              <w:bottom w:val="nil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60" w:rsidTr="005E1460">
        <w:trPr>
          <w:trHeight w:val="419"/>
        </w:trPr>
        <w:tc>
          <w:tcPr>
            <w:tcW w:w="1809" w:type="dxa"/>
            <w:tcBorders>
              <w:top w:val="nil"/>
            </w:tcBorders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E1460" w:rsidRPr="00163413" w:rsidRDefault="005E1460" w:rsidP="00FE1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460" w:rsidRDefault="005E1460" w:rsidP="00B51D77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Style w:val="a5"/>
        <w:tblW w:w="0" w:type="auto"/>
        <w:tblLook w:val="04A0"/>
      </w:tblPr>
      <w:tblGrid>
        <w:gridCol w:w="8330"/>
        <w:gridCol w:w="1241"/>
      </w:tblGrid>
      <w:tr w:rsidR="005E1460" w:rsidTr="0041085D">
        <w:tc>
          <w:tcPr>
            <w:tcW w:w="8330" w:type="dxa"/>
          </w:tcPr>
          <w:p w:rsidR="005E1460" w:rsidRDefault="005E1460" w:rsidP="00B51D77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1085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Увеличение количества поставляемого товара при заключении </w:t>
            </w:r>
            <w:r w:rsidR="0041085D" w:rsidRPr="0041085D">
              <w:rPr>
                <w:rFonts w:ascii="Times New Roman" w:hAnsi="Times New Roman" w:cs="Times New Roman"/>
                <w:bCs/>
                <w:sz w:val="20"/>
                <w:szCs w:val="24"/>
              </w:rPr>
              <w:t>контракта в соответствии</w:t>
            </w:r>
            <w:r w:rsidR="0041085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 частью 18 статьи 34 Федерального закона от 5 апреля 2013 года </w:t>
            </w:r>
            <w:r w:rsidR="0041085D" w:rsidRPr="000B30BE">
              <w:rPr>
                <w:rFonts w:ascii="Times New Roman" w:hAnsi="Times New Roman" w:cs="Times New Roman"/>
                <w:bCs/>
                <w:sz w:val="20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1" w:type="dxa"/>
          </w:tcPr>
          <w:p w:rsidR="005E1460" w:rsidRDefault="005E1460" w:rsidP="00B51D77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5E1460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        (да/нет)</w:t>
      </w:r>
    </w:p>
    <w:p w:rsid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Руководитель</w:t>
      </w:r>
    </w:p>
    <w:p w:rsid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(уполномоченное лицо)   </w:t>
      </w:r>
      <w:r>
        <w:rPr>
          <w:rFonts w:ascii="Times New Roman" w:hAnsi="Times New Roman" w:cs="Times New Roman"/>
          <w:sz w:val="20"/>
          <w:szCs w:val="24"/>
        </w:rPr>
        <w:t>__________________  ___________________  ___________________________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(должность)                      (подпись)                      (расшифровка подписи)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1085D" w:rsidRPr="00EE169B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«__»________________20___г.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7763" w:type="dxa"/>
        <w:tblLook w:val="04A0"/>
      </w:tblPr>
      <w:tblGrid>
        <w:gridCol w:w="1417"/>
        <w:gridCol w:w="391"/>
      </w:tblGrid>
      <w:tr w:rsidR="0041085D" w:rsidTr="00FE1994">
        <w:trPr>
          <w:trHeight w:val="297"/>
        </w:trPr>
        <w:tc>
          <w:tcPr>
            <w:tcW w:w="1417" w:type="dxa"/>
          </w:tcPr>
          <w:p w:rsidR="0041085D" w:rsidRDefault="0041085D" w:rsidP="00FE19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Лист №</w:t>
            </w:r>
          </w:p>
        </w:tc>
        <w:tc>
          <w:tcPr>
            <w:tcW w:w="391" w:type="dxa"/>
          </w:tcPr>
          <w:p w:rsidR="0041085D" w:rsidRDefault="0041085D" w:rsidP="00FE199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1085D" w:rsidTr="00FE1994">
        <w:trPr>
          <w:trHeight w:val="415"/>
        </w:trPr>
        <w:tc>
          <w:tcPr>
            <w:tcW w:w="1417" w:type="dxa"/>
          </w:tcPr>
          <w:p w:rsidR="0041085D" w:rsidRDefault="0041085D" w:rsidP="00FE19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листов</w:t>
            </w:r>
          </w:p>
        </w:tc>
        <w:tc>
          <w:tcPr>
            <w:tcW w:w="391" w:type="dxa"/>
          </w:tcPr>
          <w:p w:rsidR="0041085D" w:rsidRDefault="0041085D" w:rsidP="00FE199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 _ _ _ _ _ _ _ _ _ _ _ _ _</w:t>
      </w:r>
    </w:p>
    <w:p w:rsid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Заполняется при наличии</w:t>
      </w:r>
    </w:p>
    <w:p w:rsid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Указывается исходящий номер.</w:t>
      </w:r>
    </w:p>
    <w:p w:rsidR="0041085D" w:rsidRP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C55C3">
        <w:rPr>
          <w:rFonts w:ascii="Times New Roman" w:hAnsi="Times New Roman" w:cs="Times New Roman"/>
          <w:sz w:val="18"/>
          <w:szCs w:val="24"/>
        </w:rPr>
        <w:t>&lt;</w:t>
      </w:r>
      <w:r>
        <w:rPr>
          <w:rFonts w:ascii="Times New Roman" w:hAnsi="Times New Roman" w:cs="Times New Roman"/>
          <w:sz w:val="18"/>
          <w:szCs w:val="24"/>
        </w:rPr>
        <w:t>***</w:t>
      </w:r>
      <w:r w:rsidRPr="001C55C3">
        <w:rPr>
          <w:rFonts w:ascii="Times New Roman" w:hAnsi="Times New Roman" w:cs="Times New Roman"/>
          <w:sz w:val="18"/>
          <w:szCs w:val="24"/>
        </w:rPr>
        <w:t>&gt;</w:t>
      </w:r>
      <w:r>
        <w:rPr>
          <w:rFonts w:ascii="Times New Roman" w:hAnsi="Times New Roman" w:cs="Times New Roman"/>
          <w:sz w:val="18"/>
          <w:szCs w:val="24"/>
        </w:rPr>
        <w:t>Устанавливается в рублевом эквиваленте при осуществлении оплаты закупки в иностранной</w:t>
      </w:r>
      <w:r w:rsidRPr="001C55C3">
        <w:rPr>
          <w:rFonts w:ascii="Times New Roman" w:hAnsi="Times New Roman" w:cs="Times New Roman"/>
          <w:sz w:val="18"/>
          <w:szCs w:val="24"/>
        </w:rPr>
        <w:t xml:space="preserve"> валюте</w:t>
      </w:r>
    </w:p>
    <w:p w:rsidR="0041085D" w:rsidRP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1085D">
        <w:rPr>
          <w:rFonts w:ascii="Times New Roman" w:hAnsi="Times New Roman" w:cs="Times New Roman"/>
          <w:sz w:val="18"/>
          <w:szCs w:val="24"/>
        </w:rPr>
        <w:t>_ _ _ _ _ _ _ _ _ _ _ _ _ _ _ _ _ _ _ _ _ _ _ _ _ _ _ _ _ _ _ _ _ _ _ _ _ _</w:t>
      </w:r>
      <w:r>
        <w:rPr>
          <w:rFonts w:ascii="Times New Roman" w:hAnsi="Times New Roman" w:cs="Times New Roman"/>
          <w:sz w:val="18"/>
          <w:szCs w:val="24"/>
        </w:rPr>
        <w:t xml:space="preserve">    </w:t>
      </w:r>
    </w:p>
    <w:p w:rsidR="0041085D" w:rsidRPr="0041085D" w:rsidRDefault="0041085D" w:rsidP="00410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0B30BE">
        <w:rPr>
          <w:rFonts w:ascii="Times New Roman" w:hAnsi="Times New Roman" w:cs="Times New Roman"/>
          <w:sz w:val="20"/>
          <w:szCs w:val="24"/>
        </w:rPr>
        <w:t>Отметка (</w:t>
      </w:r>
      <w:r w:rsidRPr="000B30BE">
        <w:rPr>
          <w:rFonts w:ascii="Times New Roman" w:hAnsi="Times New Roman" w:cs="Times New Roman"/>
          <w:i/>
          <w:sz w:val="20"/>
          <w:szCs w:val="24"/>
        </w:rPr>
        <w:t>указать наименование финансового органа местного самоуправления</w:t>
      </w:r>
      <w:r w:rsidRPr="000B30BE">
        <w:rPr>
          <w:rFonts w:ascii="Times New Roman" w:hAnsi="Times New Roman" w:cs="Times New Roman"/>
          <w:sz w:val="20"/>
          <w:szCs w:val="24"/>
        </w:rPr>
        <w:t xml:space="preserve">) о соответствии контролируемой информации требованиям, установленным частью </w:t>
      </w:r>
      <w:r w:rsidRPr="000B30BE">
        <w:rPr>
          <w:rFonts w:ascii="Times New Roman" w:hAnsi="Times New Roman" w:cs="Times New Roman"/>
          <w:bCs/>
          <w:sz w:val="20"/>
          <w:szCs w:val="24"/>
        </w:rPr>
        <w:t>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Дата получения сведений «__»_________20___г.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Регистрационный номер ___________________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Наличие сведений на съемном машинном носителе ____________________________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   (да/нет)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Номер протокола при несоответствии контролируемой информации 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Контролируемая информация ______________________________________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bCs/>
          <w:sz w:val="20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bCs/>
          <w:sz w:val="20"/>
          <w:szCs w:val="24"/>
        </w:rPr>
        <w:t>/не соответствует)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18"/>
          <w:szCs w:val="24"/>
        </w:rPr>
        <w:t>_________________________   ___________________      __________________________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(должность)                            (подпись)                         (расшифровка подписи)  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«__»_________20___г.</w:t>
      </w:r>
    </w:p>
    <w:p w:rsidR="0041085D" w:rsidRDefault="0041085D" w:rsidP="0041085D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1085D" w:rsidRPr="004F425F" w:rsidRDefault="0041085D" w:rsidP="004108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5</w:t>
      </w:r>
      <w:r w:rsidRPr="004F425F">
        <w:rPr>
          <w:rFonts w:ascii="Times New Roman" w:hAnsi="Times New Roman" w:cs="Times New Roman"/>
          <w:szCs w:val="24"/>
        </w:rPr>
        <w:t xml:space="preserve"> </w:t>
      </w:r>
    </w:p>
    <w:p w:rsidR="0041085D" w:rsidRDefault="0041085D" w:rsidP="0041085D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4F425F">
        <w:rPr>
          <w:rFonts w:ascii="Times New Roman" w:hAnsi="Times New Roman" w:cs="Times New Roman"/>
          <w:szCs w:val="24"/>
        </w:rPr>
        <w:t xml:space="preserve">к Порядку </w:t>
      </w:r>
      <w:r w:rsidRPr="004F425F">
        <w:rPr>
          <w:rFonts w:ascii="Times New Roman" w:hAnsi="Times New Roman" w:cs="Times New Roman"/>
          <w:bCs/>
          <w:szCs w:val="24"/>
        </w:rPr>
        <w:t>при осуществлении контроля финансового органа администрации Семеновского муниципального образования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41085D" w:rsidRDefault="0041085D" w:rsidP="0041085D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:rsid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Сведения о муниципальном контракте, </w:t>
      </w:r>
    </w:p>
    <w:p w:rsidR="0041085D" w:rsidRPr="0041085D" w:rsidRDefault="0041085D" w:rsidP="0041085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Включаемые в реестр муниципальных контрактов</w:t>
      </w:r>
    </w:p>
    <w:p w:rsidR="0041085D" w:rsidRDefault="0041085D" w:rsidP="004108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41085D" w:rsidRPr="005E1460" w:rsidRDefault="0041085D" w:rsidP="0041085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B51D77" w:rsidRPr="000B30BE" w:rsidRDefault="00B51D77" w:rsidP="00B51D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425C8" w:rsidRPr="00EE169B" w:rsidRDefault="001425C8" w:rsidP="004F4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1425C8" w:rsidRPr="00EE169B" w:rsidSect="0061416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DFF"/>
    <w:multiLevelType w:val="hybridMultilevel"/>
    <w:tmpl w:val="9CA01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63011"/>
    <w:multiLevelType w:val="hybridMultilevel"/>
    <w:tmpl w:val="4A1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7AC8"/>
    <w:multiLevelType w:val="hybridMultilevel"/>
    <w:tmpl w:val="6466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4A0"/>
    <w:multiLevelType w:val="hybridMultilevel"/>
    <w:tmpl w:val="D5F6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77A6"/>
    <w:multiLevelType w:val="hybridMultilevel"/>
    <w:tmpl w:val="E712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0094"/>
    <w:multiLevelType w:val="hybridMultilevel"/>
    <w:tmpl w:val="A068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3EBE"/>
    <w:multiLevelType w:val="hybridMultilevel"/>
    <w:tmpl w:val="E712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DD"/>
    <w:rsid w:val="00050E73"/>
    <w:rsid w:val="000B30BE"/>
    <w:rsid w:val="000B625B"/>
    <w:rsid w:val="000C137A"/>
    <w:rsid w:val="000E21EF"/>
    <w:rsid w:val="00123D25"/>
    <w:rsid w:val="00141526"/>
    <w:rsid w:val="001425C8"/>
    <w:rsid w:val="00147B6A"/>
    <w:rsid w:val="00163413"/>
    <w:rsid w:val="00165CE1"/>
    <w:rsid w:val="0019748C"/>
    <w:rsid w:val="001A0C4F"/>
    <w:rsid w:val="001C55C3"/>
    <w:rsid w:val="001F3279"/>
    <w:rsid w:val="00242A82"/>
    <w:rsid w:val="002527D1"/>
    <w:rsid w:val="00257A1F"/>
    <w:rsid w:val="00306893"/>
    <w:rsid w:val="003504E2"/>
    <w:rsid w:val="0039760E"/>
    <w:rsid w:val="0041085D"/>
    <w:rsid w:val="004109E7"/>
    <w:rsid w:val="004248DD"/>
    <w:rsid w:val="004E065D"/>
    <w:rsid w:val="004F1D4D"/>
    <w:rsid w:val="004F425F"/>
    <w:rsid w:val="00501C33"/>
    <w:rsid w:val="0050280A"/>
    <w:rsid w:val="0055136B"/>
    <w:rsid w:val="00554A90"/>
    <w:rsid w:val="005E1460"/>
    <w:rsid w:val="00614162"/>
    <w:rsid w:val="006537F7"/>
    <w:rsid w:val="006C05BC"/>
    <w:rsid w:val="006E232E"/>
    <w:rsid w:val="00726D7C"/>
    <w:rsid w:val="00745F93"/>
    <w:rsid w:val="00763F40"/>
    <w:rsid w:val="007A2429"/>
    <w:rsid w:val="007C34FA"/>
    <w:rsid w:val="008951B0"/>
    <w:rsid w:val="008F1F1B"/>
    <w:rsid w:val="009073B2"/>
    <w:rsid w:val="00926C42"/>
    <w:rsid w:val="00944FBA"/>
    <w:rsid w:val="009B6DD9"/>
    <w:rsid w:val="009D7BAA"/>
    <w:rsid w:val="009E1466"/>
    <w:rsid w:val="00A01FDF"/>
    <w:rsid w:val="00A120B2"/>
    <w:rsid w:val="00A30EEE"/>
    <w:rsid w:val="00A53A91"/>
    <w:rsid w:val="00A740FE"/>
    <w:rsid w:val="00AA17AC"/>
    <w:rsid w:val="00B04FDC"/>
    <w:rsid w:val="00B51D77"/>
    <w:rsid w:val="00BD3F21"/>
    <w:rsid w:val="00BD730D"/>
    <w:rsid w:val="00C26D41"/>
    <w:rsid w:val="00C46FD9"/>
    <w:rsid w:val="00C475C4"/>
    <w:rsid w:val="00CB2FFC"/>
    <w:rsid w:val="00CB3C9F"/>
    <w:rsid w:val="00DC4B72"/>
    <w:rsid w:val="00DD359E"/>
    <w:rsid w:val="00E754B8"/>
    <w:rsid w:val="00E9745B"/>
    <w:rsid w:val="00EA5CC4"/>
    <w:rsid w:val="00ED5F6A"/>
    <w:rsid w:val="00EE169B"/>
    <w:rsid w:val="00F00246"/>
    <w:rsid w:val="00F46436"/>
    <w:rsid w:val="00F61BA4"/>
    <w:rsid w:val="00F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48D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AA17AC"/>
    <w:pPr>
      <w:ind w:left="720"/>
      <w:contextualSpacing/>
    </w:pPr>
  </w:style>
  <w:style w:type="table" w:styleId="a5">
    <w:name w:val="Table Grid"/>
    <w:basedOn w:val="a1"/>
    <w:uiPriority w:val="59"/>
    <w:rsid w:val="0061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E9B5-3317-43F4-8EF2-6A7C644B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cp:lastPrinted>2021-11-25T21:06:00Z</cp:lastPrinted>
  <dcterms:created xsi:type="dcterms:W3CDTF">2021-10-25T08:26:00Z</dcterms:created>
  <dcterms:modified xsi:type="dcterms:W3CDTF">2021-11-25T21:06:00Z</dcterms:modified>
</cp:coreProperties>
</file>