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2E" w:rsidRDefault="00917B2E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601" w:rsidRPr="00B50108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9B57C1" w:rsidRPr="00B50108" w:rsidRDefault="009B57C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0D9" w:rsidRPr="00B50108" w:rsidRDefault="00B50108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108">
        <w:rPr>
          <w:rFonts w:ascii="Times New Roman" w:eastAsia="Times New Roman" w:hAnsi="Times New Roman" w:cs="Times New Roman"/>
          <w:b/>
          <w:sz w:val="24"/>
          <w:szCs w:val="24"/>
        </w:rPr>
        <w:t xml:space="preserve">К исполнению бюджета </w:t>
      </w:r>
      <w:r w:rsidR="00470547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9B57C1" w:rsidRPr="00B501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0108">
        <w:rPr>
          <w:rFonts w:ascii="Times New Roman" w:eastAsia="Times New Roman" w:hAnsi="Times New Roman" w:cs="Times New Roman"/>
          <w:b/>
          <w:sz w:val="24"/>
          <w:szCs w:val="24"/>
        </w:rPr>
        <w:t>МО  з</w:t>
      </w:r>
      <w:r w:rsidR="00683601" w:rsidRPr="00B50108">
        <w:rPr>
          <w:rFonts w:ascii="Times New Roman" w:eastAsia="Times New Roman" w:hAnsi="Times New Roman" w:cs="Times New Roman"/>
          <w:b/>
          <w:sz w:val="24"/>
          <w:szCs w:val="24"/>
        </w:rPr>
        <w:t>а 201</w:t>
      </w:r>
      <w:r w:rsidR="00DE75B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83601" w:rsidRPr="00B5010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5606E3" w:rsidRPr="00B501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57C1" w:rsidRPr="00B50108" w:rsidRDefault="009B57C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108" w:rsidRPr="00B50108" w:rsidRDefault="00470547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Исполнение бюджета Семеновского 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>МО за 201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5</w:t>
      </w:r>
      <w:r w:rsidR="00B50108" w:rsidRPr="00B50108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sz w:val="24"/>
          <w:szCs w:val="24"/>
        </w:rPr>
        <w:t>д п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 xml:space="preserve">о доходной части составляет 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8384,9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тыс. рублей или 99</w:t>
      </w:r>
      <w:r w:rsidR="00B50108" w:rsidRPr="00B50108">
        <w:rPr>
          <w:rFonts w:ascii="Times New Roman" w:eastAsia="Times New Roman" w:hAnsi="Times New Roman" w:cs="Times New Roman"/>
          <w:sz w:val="24"/>
          <w:szCs w:val="24"/>
        </w:rPr>
        <w:t>% от зап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ланированных поступлений за 2015</w:t>
      </w:r>
      <w:r w:rsidR="00B50108" w:rsidRPr="00B50108">
        <w:rPr>
          <w:rFonts w:ascii="Times New Roman" w:eastAsia="Times New Roman" w:hAnsi="Times New Roman" w:cs="Times New Roman"/>
          <w:sz w:val="24"/>
          <w:szCs w:val="24"/>
        </w:rPr>
        <w:t xml:space="preserve"> год, в том числе: </w:t>
      </w:r>
    </w:p>
    <w:p w:rsidR="00B50108" w:rsidRPr="00B50108" w:rsidRDefault="00B50108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08">
        <w:rPr>
          <w:rFonts w:ascii="Times New Roman" w:eastAsia="Times New Roman" w:hAnsi="Times New Roman" w:cs="Times New Roman"/>
          <w:sz w:val="24"/>
          <w:szCs w:val="24"/>
        </w:rPr>
        <w:t xml:space="preserve">- поступление налоговых, неналоговых доходов в сумме 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835,3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 xml:space="preserve"> тыс. рублей, что составляет 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9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50108">
        <w:rPr>
          <w:rFonts w:ascii="Times New Roman" w:eastAsia="Times New Roman" w:hAnsi="Times New Roman" w:cs="Times New Roman"/>
          <w:sz w:val="24"/>
          <w:szCs w:val="24"/>
        </w:rPr>
        <w:t>% от запланированного;</w:t>
      </w:r>
    </w:p>
    <w:p w:rsidR="00B50108" w:rsidRPr="00B50108" w:rsidRDefault="00B50108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08">
        <w:rPr>
          <w:rFonts w:ascii="Times New Roman" w:eastAsia="Times New Roman" w:hAnsi="Times New Roman" w:cs="Times New Roman"/>
          <w:sz w:val="24"/>
          <w:szCs w:val="24"/>
        </w:rPr>
        <w:t>- без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 xml:space="preserve">возмездные поступления в сумме 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7549,6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B50108">
        <w:rPr>
          <w:rFonts w:ascii="Times New Roman" w:eastAsia="Times New Roman" w:hAnsi="Times New Roman" w:cs="Times New Roman"/>
          <w:sz w:val="24"/>
          <w:szCs w:val="24"/>
        </w:rPr>
        <w:t xml:space="preserve">% от запланированного. </w:t>
      </w:r>
    </w:p>
    <w:p w:rsidR="00B50108" w:rsidRDefault="00B50108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108" w:rsidRPr="00B50108" w:rsidRDefault="00B50108" w:rsidP="00B5010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0108">
        <w:rPr>
          <w:rFonts w:ascii="Times New Roman" w:eastAsia="Times New Roman" w:hAnsi="Times New Roman" w:cs="Times New Roman"/>
          <w:b/>
          <w:sz w:val="24"/>
          <w:szCs w:val="24"/>
        </w:rPr>
        <w:t>Налоговые доходы</w:t>
      </w:r>
    </w:p>
    <w:p w:rsidR="00B50108" w:rsidRDefault="00B50108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08">
        <w:rPr>
          <w:rFonts w:ascii="Times New Roman" w:eastAsia="Times New Roman" w:hAnsi="Times New Roman" w:cs="Times New Roman"/>
          <w:b/>
          <w:sz w:val="24"/>
          <w:szCs w:val="24"/>
        </w:rPr>
        <w:t>Налог на доходы физических 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сумма посту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пления налога за 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составляет 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204,2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110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от запланированных поступлений. </w:t>
      </w:r>
    </w:p>
    <w:p w:rsidR="0030210A" w:rsidRPr="0030210A" w:rsidRDefault="0030210A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10A">
        <w:rPr>
          <w:rFonts w:ascii="Times New Roman" w:eastAsia="Times New Roman" w:hAnsi="Times New Roman" w:cs="Times New Roman"/>
          <w:b/>
          <w:sz w:val="24"/>
          <w:szCs w:val="24"/>
        </w:rPr>
        <w:t>Налог на товары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30210A">
        <w:rPr>
          <w:rFonts w:ascii="Times New Roman" w:eastAsia="Times New Roman" w:hAnsi="Times New Roman" w:cs="Times New Roman"/>
          <w:sz w:val="24"/>
          <w:szCs w:val="24"/>
        </w:rPr>
        <w:t>сумма поступления составляет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387,2 тыс.рублей или 94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от запланированного.</w:t>
      </w:r>
    </w:p>
    <w:p w:rsidR="00B50108" w:rsidRDefault="00B50108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08">
        <w:rPr>
          <w:rFonts w:ascii="Times New Roman" w:eastAsia="Times New Roman" w:hAnsi="Times New Roman" w:cs="Times New Roman"/>
          <w:b/>
          <w:sz w:val="24"/>
          <w:szCs w:val="24"/>
        </w:rPr>
        <w:t>Налоги на имущество физических лиц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 xml:space="preserve">  - сумма налога за 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составляет 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41,0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от запланированных поступлений. </w:t>
      </w:r>
    </w:p>
    <w:p w:rsidR="00B50108" w:rsidRDefault="00B50108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108">
        <w:rPr>
          <w:rFonts w:ascii="Times New Roman" w:eastAsia="Times New Roman" w:hAnsi="Times New Roman" w:cs="Times New Roman"/>
          <w:b/>
          <w:sz w:val="24"/>
          <w:szCs w:val="24"/>
        </w:rPr>
        <w:t>Земельный налог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поступления 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по налогу, за 2015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 xml:space="preserve"> год составляет 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158,9</w:t>
      </w:r>
      <w:r w:rsidR="0030210A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79</w:t>
      </w:r>
      <w:r>
        <w:rPr>
          <w:rFonts w:ascii="Times New Roman" w:eastAsia="Times New Roman" w:hAnsi="Times New Roman" w:cs="Times New Roman"/>
          <w:sz w:val="24"/>
          <w:szCs w:val="24"/>
        </w:rPr>
        <w:t>% от запланированных поступлений.</w:t>
      </w:r>
    </w:p>
    <w:p w:rsidR="00B50108" w:rsidRDefault="00B50108" w:rsidP="00B5010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B5B">
        <w:rPr>
          <w:rFonts w:ascii="Times New Roman" w:eastAsia="Times New Roman" w:hAnsi="Times New Roman" w:cs="Times New Roman"/>
          <w:b/>
          <w:sz w:val="24"/>
          <w:szCs w:val="24"/>
        </w:rPr>
        <w:t>Государственная пошлина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</w:t>
      </w:r>
      <w:r w:rsidR="00375B5B">
        <w:rPr>
          <w:rFonts w:ascii="Times New Roman" w:eastAsia="Times New Roman" w:hAnsi="Times New Roman" w:cs="Times New Roman"/>
          <w:sz w:val="24"/>
          <w:szCs w:val="24"/>
        </w:rPr>
        <w:t xml:space="preserve">отариальных действий, поступила в размере 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8,9</w:t>
      </w:r>
      <w:r w:rsidR="00375B5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1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27</w:t>
      </w:r>
      <w:r w:rsidR="00375B5B">
        <w:rPr>
          <w:rFonts w:ascii="Times New Roman" w:eastAsia="Times New Roman" w:hAnsi="Times New Roman" w:cs="Times New Roman"/>
          <w:sz w:val="24"/>
          <w:szCs w:val="24"/>
        </w:rPr>
        <w:t>% от за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планированных поступлений в 2015</w:t>
      </w:r>
      <w:r w:rsidR="00375B5B">
        <w:rPr>
          <w:rFonts w:ascii="Times New Roman" w:eastAsia="Times New Roman" w:hAnsi="Times New Roman" w:cs="Times New Roman"/>
          <w:sz w:val="24"/>
          <w:szCs w:val="24"/>
        </w:rPr>
        <w:t xml:space="preserve"> году. </w:t>
      </w:r>
    </w:p>
    <w:p w:rsidR="00375B5B" w:rsidRDefault="00375B5B" w:rsidP="00375B5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5B5B" w:rsidRPr="00375B5B" w:rsidRDefault="00375B5B" w:rsidP="00375B5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B5B">
        <w:rPr>
          <w:rFonts w:ascii="Times New Roman" w:eastAsia="Times New Roman" w:hAnsi="Times New Roman" w:cs="Times New Roman"/>
          <w:b/>
          <w:sz w:val="24"/>
          <w:szCs w:val="24"/>
        </w:rPr>
        <w:t>Неналоговые доходы</w:t>
      </w:r>
    </w:p>
    <w:p w:rsidR="00375B5B" w:rsidRDefault="00375B5B" w:rsidP="00375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B5B">
        <w:rPr>
          <w:rFonts w:ascii="Times New Roman" w:eastAsia="Times New Roman" w:hAnsi="Times New Roman" w:cs="Times New Roman"/>
          <w:b/>
          <w:sz w:val="24"/>
          <w:szCs w:val="24"/>
        </w:rPr>
        <w:t>Доходы от использования имущества, находящегося в муниципальной собственности</w:t>
      </w:r>
    </w:p>
    <w:p w:rsidR="00E9643C" w:rsidRDefault="00E9643C" w:rsidP="00375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Прочие поступления от использования имущества, находящегося в собственности поселения 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35,2 тыс.рублей или 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от запланированного.</w:t>
      </w:r>
    </w:p>
    <w:p w:rsidR="00375B5B" w:rsidRDefault="00375B5B" w:rsidP="00375B5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5B5B">
        <w:rPr>
          <w:rFonts w:ascii="Times New Roman" w:eastAsia="Times New Roman" w:hAnsi="Times New Roman" w:cs="Times New Roman"/>
          <w:b/>
          <w:sz w:val="24"/>
          <w:szCs w:val="24"/>
        </w:rPr>
        <w:t>Безвозмездные поступления</w:t>
      </w:r>
    </w:p>
    <w:p w:rsidR="00DE75BE" w:rsidRDefault="00D0732B" w:rsidP="00375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Исполнение по безвозмездным поступлениям составляет 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7549,6</w:t>
      </w:r>
      <w:r w:rsidR="00A64AFB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100% к годовым назначениям 2015</w:t>
      </w:r>
      <w:r w:rsidR="00A64AFB">
        <w:rPr>
          <w:rFonts w:ascii="Times New Roman" w:eastAsia="Times New Roman" w:hAnsi="Times New Roman" w:cs="Times New Roman"/>
          <w:sz w:val="24"/>
          <w:szCs w:val="24"/>
        </w:rPr>
        <w:t xml:space="preserve"> года. Поступления из бюджетов других уро</w:t>
      </w:r>
      <w:r w:rsidR="00E9643C">
        <w:rPr>
          <w:rFonts w:ascii="Times New Roman" w:eastAsia="Times New Roman" w:hAnsi="Times New Roman" w:cs="Times New Roman"/>
          <w:sz w:val="24"/>
          <w:szCs w:val="24"/>
        </w:rPr>
        <w:t xml:space="preserve">вней составляет 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7549,6</w:t>
      </w:r>
      <w:r w:rsidR="00470547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A64A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64AFB" w:rsidRDefault="00A64AFB" w:rsidP="00375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AFB">
        <w:rPr>
          <w:rFonts w:ascii="Times New Roman" w:eastAsia="Times New Roman" w:hAnsi="Times New Roman" w:cs="Times New Roman"/>
          <w:b/>
          <w:sz w:val="24"/>
          <w:szCs w:val="24"/>
        </w:rPr>
        <w:t>Дотации бюджетам поселений на выравнивание бюджетной обеспеченности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поступило 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2057,5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100%  от запланированного. </w:t>
      </w:r>
    </w:p>
    <w:p w:rsidR="00A64AFB" w:rsidRPr="00375B5B" w:rsidRDefault="00A64AFB" w:rsidP="00375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AFB">
        <w:rPr>
          <w:rFonts w:ascii="Times New Roman" w:eastAsia="Times New Roman" w:hAnsi="Times New Roman" w:cs="Times New Roman"/>
          <w:b/>
          <w:sz w:val="24"/>
          <w:szCs w:val="24"/>
        </w:rPr>
        <w:t>Субсидии бюджетам поселений</w:t>
      </w:r>
      <w:r w:rsidR="00D55954">
        <w:rPr>
          <w:rFonts w:ascii="Times New Roman" w:eastAsia="Times New Roman" w:hAnsi="Times New Roman" w:cs="Times New Roman"/>
          <w:sz w:val="24"/>
          <w:szCs w:val="24"/>
        </w:rPr>
        <w:t xml:space="preserve">, сумма поступлений составляет 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5332,0</w:t>
      </w:r>
      <w:r w:rsidR="00D55954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от 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запланированных поступлений 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375B5B" w:rsidRDefault="00A64AFB" w:rsidP="00375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AFB">
        <w:rPr>
          <w:rFonts w:ascii="Times New Roman" w:eastAsia="Times New Roman" w:hAnsi="Times New Roman" w:cs="Times New Roman"/>
          <w:b/>
          <w:sz w:val="24"/>
          <w:szCs w:val="24"/>
        </w:rPr>
        <w:t>Субвенции бюджетам поселений на осуществление первичного воинского учета на территориях, где отсутствуют военные комиссариаты</w:t>
      </w:r>
      <w:r w:rsidR="00D55954">
        <w:rPr>
          <w:rFonts w:ascii="Times New Roman" w:eastAsia="Times New Roman" w:hAnsi="Times New Roman" w:cs="Times New Roman"/>
          <w:sz w:val="24"/>
          <w:szCs w:val="24"/>
        </w:rPr>
        <w:t xml:space="preserve">, поступило </w:t>
      </w:r>
      <w:r w:rsidR="00DE75BE">
        <w:rPr>
          <w:rFonts w:ascii="Times New Roman" w:eastAsia="Times New Roman" w:hAnsi="Times New Roman" w:cs="Times New Roman"/>
          <w:sz w:val="24"/>
          <w:szCs w:val="24"/>
        </w:rPr>
        <w:t>82,5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100% от запланированного.</w:t>
      </w:r>
    </w:p>
    <w:p w:rsidR="00A64AFB" w:rsidRPr="00375B5B" w:rsidRDefault="00A64AFB" w:rsidP="00375B5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AFB">
        <w:rPr>
          <w:rFonts w:ascii="Times New Roman" w:eastAsia="Times New Roman" w:hAnsi="Times New Roman" w:cs="Times New Roman"/>
          <w:b/>
          <w:sz w:val="24"/>
          <w:szCs w:val="24"/>
        </w:rPr>
        <w:t>Субвенции бюджетам поселений на выполнение передаваемых полномочий субъектов Российской Федерации</w:t>
      </w:r>
      <w:r w:rsidR="00D55954">
        <w:rPr>
          <w:rFonts w:ascii="Times New Roman" w:eastAsia="Times New Roman" w:hAnsi="Times New Roman" w:cs="Times New Roman"/>
          <w:sz w:val="24"/>
          <w:szCs w:val="24"/>
        </w:rPr>
        <w:t xml:space="preserve">, поступило </w:t>
      </w:r>
      <w:r w:rsidR="006E5E4B">
        <w:rPr>
          <w:rFonts w:ascii="Times New Roman" w:eastAsia="Times New Roman" w:hAnsi="Times New Roman" w:cs="Times New Roman"/>
          <w:sz w:val="24"/>
          <w:szCs w:val="24"/>
        </w:rPr>
        <w:t>24,4</w:t>
      </w:r>
      <w:r w:rsidR="00D55954">
        <w:rPr>
          <w:rFonts w:ascii="Times New Roman" w:eastAsia="Times New Roman" w:hAnsi="Times New Roman" w:cs="Times New Roman"/>
          <w:sz w:val="24"/>
          <w:szCs w:val="24"/>
        </w:rPr>
        <w:t xml:space="preserve"> тыс. рублей или </w:t>
      </w:r>
      <w:r w:rsidR="006E5E4B">
        <w:rPr>
          <w:rFonts w:ascii="Times New Roman" w:eastAsia="Times New Roman" w:hAnsi="Times New Roman" w:cs="Times New Roman"/>
          <w:sz w:val="24"/>
          <w:szCs w:val="24"/>
        </w:rPr>
        <w:t>74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от запланированного. </w:t>
      </w:r>
    </w:p>
    <w:p w:rsidR="006E5E4B" w:rsidRPr="006E5E4B" w:rsidRDefault="006E5E4B" w:rsidP="006E5E4B">
      <w:pPr>
        <w:ind w:firstLineChars="200" w:firstLine="4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E5E4B"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 w:rsidRPr="006E5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E5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53,2 тыс.руб. или 100% от запланированного.</w:t>
      </w:r>
    </w:p>
    <w:p w:rsidR="00E60E5E" w:rsidRPr="00B50108" w:rsidRDefault="006E5E4B" w:rsidP="006E5E4B">
      <w:pPr>
        <w:tabs>
          <w:tab w:val="left" w:pos="675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53F92" w:rsidRDefault="00D420CF" w:rsidP="00D0732B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420CF">
        <w:rPr>
          <w:rFonts w:ascii="Times New Roman" w:eastAsia="Calibri" w:hAnsi="Times New Roman" w:cs="Times New Roman"/>
          <w:b/>
          <w:sz w:val="24"/>
          <w:szCs w:val="24"/>
        </w:rPr>
        <w:t xml:space="preserve">Расходы бюджета </w:t>
      </w:r>
    </w:p>
    <w:p w:rsidR="00D420CF" w:rsidRPr="00D420CF" w:rsidRDefault="005E4BDD" w:rsidP="00D420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Расходы бюджета за 2015</w:t>
      </w:r>
      <w:r w:rsidR="00D420CF">
        <w:rPr>
          <w:rFonts w:ascii="Times New Roman" w:eastAsia="Calibri" w:hAnsi="Times New Roman" w:cs="Times New Roman"/>
          <w:sz w:val="24"/>
          <w:szCs w:val="24"/>
        </w:rPr>
        <w:t xml:space="preserve"> год составили </w:t>
      </w:r>
      <w:r>
        <w:rPr>
          <w:rFonts w:ascii="Times New Roman" w:eastAsia="Calibri" w:hAnsi="Times New Roman" w:cs="Times New Roman"/>
          <w:sz w:val="24"/>
          <w:szCs w:val="24"/>
        </w:rPr>
        <w:t>8189,9 тыс. рублей или 96</w:t>
      </w:r>
      <w:r w:rsidR="00D420CF">
        <w:rPr>
          <w:rFonts w:ascii="Times New Roman" w:eastAsia="Calibri" w:hAnsi="Times New Roman" w:cs="Times New Roman"/>
          <w:sz w:val="24"/>
          <w:szCs w:val="24"/>
        </w:rPr>
        <w:t xml:space="preserve">% при годовых назначениях </w:t>
      </w:r>
      <w:r>
        <w:rPr>
          <w:rFonts w:ascii="Times New Roman" w:eastAsia="Calibri" w:hAnsi="Times New Roman" w:cs="Times New Roman"/>
          <w:sz w:val="24"/>
          <w:szCs w:val="24"/>
        </w:rPr>
        <w:t>8566,1</w:t>
      </w:r>
      <w:r w:rsidR="00D420CF">
        <w:rPr>
          <w:rFonts w:ascii="Times New Roman" w:eastAsia="Calibri" w:hAnsi="Times New Roman" w:cs="Times New Roman"/>
          <w:sz w:val="24"/>
          <w:szCs w:val="24"/>
        </w:rPr>
        <w:t xml:space="preserve"> тыс. рублей. </w:t>
      </w:r>
    </w:p>
    <w:p w:rsidR="00253F92" w:rsidRPr="00B50108" w:rsidRDefault="00253F92" w:rsidP="00D420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10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Раздел 0100 «Общегосударственные расходы».</w:t>
      </w:r>
      <w:r w:rsidRPr="00B50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20CF">
        <w:rPr>
          <w:rFonts w:ascii="Times New Roman" w:eastAsia="Calibri" w:hAnsi="Times New Roman" w:cs="Times New Roman"/>
          <w:sz w:val="24"/>
          <w:szCs w:val="24"/>
        </w:rPr>
        <w:t xml:space="preserve">Расходы бюджета по исполнению составили </w:t>
      </w:r>
      <w:r w:rsidR="005E4BDD">
        <w:rPr>
          <w:rFonts w:ascii="Times New Roman" w:eastAsia="Calibri" w:hAnsi="Times New Roman" w:cs="Times New Roman"/>
          <w:sz w:val="24"/>
          <w:szCs w:val="24"/>
        </w:rPr>
        <w:t>3858,2</w:t>
      </w:r>
      <w:r w:rsidR="000741A3">
        <w:rPr>
          <w:rFonts w:ascii="Times New Roman" w:eastAsia="Calibri" w:hAnsi="Times New Roman" w:cs="Times New Roman"/>
          <w:sz w:val="24"/>
          <w:szCs w:val="24"/>
        </w:rPr>
        <w:t xml:space="preserve"> тыс. рублей или 100</w:t>
      </w:r>
      <w:r w:rsidR="00D420CF">
        <w:rPr>
          <w:rFonts w:ascii="Times New Roman" w:eastAsia="Calibri" w:hAnsi="Times New Roman" w:cs="Times New Roman"/>
          <w:sz w:val="24"/>
          <w:szCs w:val="24"/>
        </w:rPr>
        <w:t>% от годового назначения.</w:t>
      </w:r>
      <w:r w:rsidR="0059128A" w:rsidRPr="00B50108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253F92" w:rsidRPr="00B50108" w:rsidRDefault="00253F92" w:rsidP="00253F92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010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lastRenderedPageBreak/>
        <w:t>По подразделу 02 «Функционирование высшего должностного лица субъекта Российской Федерации и муниципального образования»</w:t>
      </w:r>
      <w:r w:rsidRPr="00B501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объем расходов на содержание </w:t>
      </w:r>
      <w:r w:rsidR="00E2004D" w:rsidRPr="00B501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главы </w:t>
      </w:r>
      <w:r w:rsidRPr="00B501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20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составил </w:t>
      </w:r>
      <w:r w:rsidR="005E4BDD">
        <w:rPr>
          <w:rFonts w:ascii="Times New Roman" w:eastAsia="Calibri" w:hAnsi="Times New Roman" w:cs="Times New Roman"/>
          <w:sz w:val="24"/>
          <w:szCs w:val="24"/>
          <w:lang w:eastAsia="ru-RU"/>
        </w:rPr>
        <w:t>521,3</w:t>
      </w:r>
      <w:r w:rsidR="00D420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 или 100%.</w:t>
      </w:r>
    </w:p>
    <w:p w:rsidR="00AD0CC0" w:rsidRDefault="00253F92" w:rsidP="00253F92">
      <w:pPr>
        <w:pStyle w:val="26"/>
        <w:spacing w:after="0"/>
        <w:ind w:left="0" w:firstLine="0"/>
        <w:jc w:val="both"/>
        <w:rPr>
          <w:szCs w:val="24"/>
        </w:rPr>
      </w:pPr>
      <w:r w:rsidRPr="00B50108">
        <w:rPr>
          <w:b/>
          <w:bCs/>
          <w:i/>
          <w:iCs/>
          <w:szCs w:val="24"/>
        </w:rPr>
        <w:t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B50108">
        <w:rPr>
          <w:szCs w:val="24"/>
        </w:rPr>
        <w:t xml:space="preserve"> объем расходов на обеспечение деятельности высшего органа исполнительной власти местной администрации  состав</w:t>
      </w:r>
      <w:r w:rsidR="00D420CF">
        <w:rPr>
          <w:szCs w:val="24"/>
        </w:rPr>
        <w:t xml:space="preserve">ил </w:t>
      </w:r>
      <w:r w:rsidR="005E4BDD">
        <w:rPr>
          <w:szCs w:val="24"/>
        </w:rPr>
        <w:t>3336,9</w:t>
      </w:r>
      <w:r w:rsidR="00470547">
        <w:rPr>
          <w:szCs w:val="24"/>
        </w:rPr>
        <w:t xml:space="preserve"> </w:t>
      </w:r>
      <w:r w:rsidR="000741A3">
        <w:rPr>
          <w:szCs w:val="24"/>
        </w:rPr>
        <w:t xml:space="preserve"> тыс. рублей или 100</w:t>
      </w:r>
      <w:r w:rsidR="00D420CF">
        <w:rPr>
          <w:szCs w:val="24"/>
        </w:rPr>
        <w:t xml:space="preserve">%. </w:t>
      </w:r>
    </w:p>
    <w:p w:rsidR="00D420CF" w:rsidRPr="00B50108" w:rsidRDefault="00D420CF" w:rsidP="00253F92">
      <w:pPr>
        <w:pStyle w:val="26"/>
        <w:spacing w:after="0"/>
        <w:ind w:left="0" w:firstLine="0"/>
        <w:jc w:val="both"/>
        <w:rPr>
          <w:szCs w:val="24"/>
        </w:rPr>
      </w:pPr>
    </w:p>
    <w:p w:rsidR="00AD0CC0" w:rsidRPr="00B50108" w:rsidRDefault="00AD0CC0" w:rsidP="00AD0CC0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B50108">
        <w:rPr>
          <w:b/>
          <w:bCs/>
          <w:sz w:val="24"/>
          <w:szCs w:val="24"/>
          <w:u w:val="single"/>
        </w:rPr>
        <w:t>Раздел 02 «Национальная оборона»</w:t>
      </w:r>
      <w:r w:rsidR="00D420CF">
        <w:rPr>
          <w:b/>
          <w:bCs/>
          <w:sz w:val="24"/>
          <w:szCs w:val="24"/>
          <w:u w:val="single"/>
        </w:rPr>
        <w:t xml:space="preserve"> </w:t>
      </w:r>
    </w:p>
    <w:p w:rsidR="00AD0CC0" w:rsidRPr="00B50108" w:rsidRDefault="00AD0CC0" w:rsidP="00AD0CC0">
      <w:pPr>
        <w:spacing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501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 подразделу 03 «Осуществление первичного воинского учета на </w:t>
      </w:r>
      <w:r w:rsidR="00272E16" w:rsidRPr="00B50108">
        <w:rPr>
          <w:rFonts w:ascii="Times New Roman" w:eastAsia="Calibri" w:hAnsi="Times New Roman" w:cs="Times New Roman"/>
          <w:b/>
          <w:i/>
          <w:sz w:val="24"/>
          <w:szCs w:val="24"/>
        </w:rPr>
        <w:t>территориях, где отсутствуют военные комиссариаты</w:t>
      </w:r>
      <w:r w:rsidRPr="00B50108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B50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49FE">
        <w:rPr>
          <w:rFonts w:ascii="Times New Roman" w:eastAsia="Calibri" w:hAnsi="Times New Roman" w:cs="Times New Roman"/>
          <w:sz w:val="24"/>
          <w:szCs w:val="24"/>
        </w:rPr>
        <w:t xml:space="preserve">сумма расходов составляет </w:t>
      </w:r>
      <w:r w:rsidR="005E4BDD">
        <w:rPr>
          <w:rFonts w:ascii="Times New Roman" w:eastAsia="Calibri" w:hAnsi="Times New Roman" w:cs="Times New Roman"/>
          <w:sz w:val="24"/>
          <w:szCs w:val="24"/>
        </w:rPr>
        <w:t>82,5</w:t>
      </w:r>
      <w:r w:rsidR="00470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20CF">
        <w:rPr>
          <w:rFonts w:ascii="Times New Roman" w:eastAsia="Calibri" w:hAnsi="Times New Roman" w:cs="Times New Roman"/>
          <w:sz w:val="24"/>
          <w:szCs w:val="24"/>
        </w:rPr>
        <w:t xml:space="preserve">тыс. рублей или 100%. </w:t>
      </w:r>
    </w:p>
    <w:p w:rsidR="00253F92" w:rsidRPr="00B50108" w:rsidRDefault="00253F92" w:rsidP="00253F92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B50108">
        <w:rPr>
          <w:b/>
          <w:bCs/>
          <w:sz w:val="24"/>
          <w:szCs w:val="24"/>
          <w:u w:val="single"/>
        </w:rPr>
        <w:t>Раздел 04 «Национальная экономика»</w:t>
      </w:r>
      <w:r w:rsidR="00D420CF">
        <w:rPr>
          <w:b/>
          <w:bCs/>
          <w:sz w:val="24"/>
          <w:szCs w:val="24"/>
          <w:u w:val="single"/>
        </w:rPr>
        <w:t xml:space="preserve"> </w:t>
      </w:r>
      <w:r w:rsidR="00D420CF" w:rsidRPr="00D420CF">
        <w:rPr>
          <w:bCs/>
          <w:sz w:val="24"/>
          <w:szCs w:val="24"/>
        </w:rPr>
        <w:t xml:space="preserve">исполнение составляет </w:t>
      </w:r>
      <w:r w:rsidR="005E4BDD">
        <w:rPr>
          <w:bCs/>
          <w:sz w:val="24"/>
          <w:szCs w:val="24"/>
        </w:rPr>
        <w:t>538,8</w:t>
      </w:r>
      <w:r w:rsidR="00D949FE">
        <w:rPr>
          <w:bCs/>
          <w:sz w:val="24"/>
          <w:szCs w:val="24"/>
        </w:rPr>
        <w:t xml:space="preserve"> тыс. рублей или </w:t>
      </w:r>
      <w:r w:rsidR="005E4BDD">
        <w:rPr>
          <w:bCs/>
          <w:sz w:val="24"/>
          <w:szCs w:val="24"/>
        </w:rPr>
        <w:t>77</w:t>
      </w:r>
      <w:r w:rsidR="00D420CF" w:rsidRPr="00D420CF">
        <w:rPr>
          <w:bCs/>
          <w:sz w:val="24"/>
          <w:szCs w:val="24"/>
        </w:rPr>
        <w:t>% от плановых назначений, в том числе расходы на:</w:t>
      </w:r>
      <w:r w:rsidR="00D420CF">
        <w:rPr>
          <w:b/>
          <w:bCs/>
          <w:sz w:val="24"/>
          <w:szCs w:val="24"/>
          <w:u w:val="single"/>
        </w:rPr>
        <w:t xml:space="preserve"> </w:t>
      </w:r>
    </w:p>
    <w:p w:rsidR="00D420CF" w:rsidRDefault="00253F92" w:rsidP="00D420CF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420C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Расходы по разделу </w:t>
      </w:r>
      <w:r w:rsidR="000A5A92" w:rsidRPr="00D420C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01</w:t>
      </w:r>
      <w:r w:rsidR="00241128" w:rsidRPr="00D420C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«Общеэкономические вопросы»</w:t>
      </w:r>
      <w:r w:rsidR="00241128" w:rsidRPr="00B5010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0A5A92" w:rsidRPr="00B5010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- </w:t>
      </w:r>
      <w:r w:rsidR="00D949F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сумма расходов составила </w:t>
      </w:r>
      <w:r w:rsidR="005E4BDD">
        <w:rPr>
          <w:rFonts w:ascii="Times New Roman" w:eastAsia="Calibri" w:hAnsi="Times New Roman" w:cs="Times New Roman"/>
          <w:bCs/>
          <w:iCs/>
          <w:sz w:val="24"/>
          <w:szCs w:val="24"/>
        </w:rPr>
        <w:t>24,4</w:t>
      </w:r>
      <w:r w:rsidR="00D949F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тыс. рублей или </w:t>
      </w:r>
      <w:r w:rsidR="005E4BDD">
        <w:rPr>
          <w:rFonts w:ascii="Times New Roman" w:eastAsia="Calibri" w:hAnsi="Times New Roman" w:cs="Times New Roman"/>
          <w:bCs/>
          <w:iCs/>
          <w:sz w:val="24"/>
          <w:szCs w:val="24"/>
        </w:rPr>
        <w:t>76</w:t>
      </w:r>
      <w:r w:rsidR="00D420C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%. </w:t>
      </w:r>
    </w:p>
    <w:p w:rsidR="000A5A92" w:rsidRDefault="000A5A92" w:rsidP="00D420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20CF">
        <w:rPr>
          <w:rFonts w:ascii="Times New Roman" w:eastAsia="Calibri" w:hAnsi="Times New Roman" w:cs="Times New Roman"/>
          <w:b/>
          <w:i/>
          <w:sz w:val="24"/>
          <w:szCs w:val="24"/>
        </w:rPr>
        <w:t>Раздел 09 «Дорожное хозяйство (дорожные фонды)»</w:t>
      </w:r>
      <w:r w:rsidRPr="00B501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20CF">
        <w:rPr>
          <w:rFonts w:ascii="Times New Roman" w:eastAsia="Calibri" w:hAnsi="Times New Roman" w:cs="Times New Roman"/>
          <w:sz w:val="24"/>
          <w:szCs w:val="24"/>
        </w:rPr>
        <w:t xml:space="preserve">исполнение составляет </w:t>
      </w:r>
      <w:r w:rsidR="005E4BDD">
        <w:rPr>
          <w:rFonts w:ascii="Times New Roman" w:eastAsia="Calibri" w:hAnsi="Times New Roman" w:cs="Times New Roman"/>
          <w:sz w:val="24"/>
          <w:szCs w:val="24"/>
        </w:rPr>
        <w:t>514,4</w:t>
      </w:r>
      <w:r w:rsidR="00D949FE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5E4BDD">
        <w:rPr>
          <w:rFonts w:ascii="Times New Roman" w:eastAsia="Calibri" w:hAnsi="Times New Roman" w:cs="Times New Roman"/>
          <w:sz w:val="24"/>
          <w:szCs w:val="24"/>
        </w:rPr>
        <w:t>77</w:t>
      </w:r>
      <w:r w:rsidR="00D420CF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D420CF" w:rsidRPr="00B50108" w:rsidRDefault="00D420CF" w:rsidP="00D420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3F92" w:rsidRDefault="00253F92" w:rsidP="00253F92">
      <w:pPr>
        <w:pStyle w:val="21"/>
        <w:ind w:firstLine="0"/>
        <w:rPr>
          <w:bCs/>
          <w:sz w:val="24"/>
          <w:szCs w:val="24"/>
        </w:rPr>
      </w:pPr>
      <w:r w:rsidRPr="00B50108">
        <w:rPr>
          <w:b/>
          <w:bCs/>
          <w:sz w:val="24"/>
          <w:szCs w:val="24"/>
          <w:u w:val="single"/>
        </w:rPr>
        <w:t>Раздел 05 «Жилищно-коммунальное хозяйство»</w:t>
      </w:r>
      <w:r w:rsidR="007E5ABB">
        <w:rPr>
          <w:b/>
          <w:bCs/>
          <w:sz w:val="24"/>
          <w:szCs w:val="24"/>
          <w:u w:val="single"/>
        </w:rPr>
        <w:t xml:space="preserve"> </w:t>
      </w:r>
      <w:r w:rsidR="007E5ABB">
        <w:rPr>
          <w:bCs/>
          <w:sz w:val="24"/>
          <w:szCs w:val="24"/>
        </w:rPr>
        <w:t xml:space="preserve">исполнено </w:t>
      </w:r>
      <w:r w:rsidR="005E4BDD">
        <w:rPr>
          <w:bCs/>
          <w:sz w:val="24"/>
          <w:szCs w:val="24"/>
        </w:rPr>
        <w:t>126,5 тыс. рублей или100</w:t>
      </w:r>
      <w:r w:rsidR="007E5ABB">
        <w:rPr>
          <w:bCs/>
          <w:sz w:val="24"/>
          <w:szCs w:val="24"/>
        </w:rPr>
        <w:t xml:space="preserve">% от запланированного. </w:t>
      </w:r>
    </w:p>
    <w:p w:rsidR="00253F92" w:rsidRPr="00B50108" w:rsidRDefault="00253F92" w:rsidP="00253F92">
      <w:pPr>
        <w:pStyle w:val="a3"/>
        <w:ind w:firstLine="0"/>
        <w:rPr>
          <w:b w:val="0"/>
          <w:sz w:val="24"/>
          <w:szCs w:val="24"/>
        </w:rPr>
      </w:pPr>
      <w:r w:rsidRPr="00B50108">
        <w:rPr>
          <w:i/>
          <w:sz w:val="24"/>
          <w:szCs w:val="24"/>
        </w:rPr>
        <w:t>По подразделу 02 «Коммунальное хозяйство»</w:t>
      </w:r>
      <w:r w:rsidRPr="00B50108">
        <w:rPr>
          <w:b w:val="0"/>
          <w:i/>
          <w:sz w:val="24"/>
          <w:szCs w:val="24"/>
        </w:rPr>
        <w:t xml:space="preserve"> </w:t>
      </w:r>
      <w:r w:rsidR="007E5ABB">
        <w:rPr>
          <w:b w:val="0"/>
          <w:sz w:val="24"/>
          <w:szCs w:val="24"/>
        </w:rPr>
        <w:t xml:space="preserve">исполнение в сумме </w:t>
      </w:r>
      <w:r w:rsidR="005E4BDD">
        <w:rPr>
          <w:b w:val="0"/>
          <w:sz w:val="24"/>
          <w:szCs w:val="24"/>
        </w:rPr>
        <w:t>26,6</w:t>
      </w:r>
      <w:r w:rsidR="00D949FE">
        <w:rPr>
          <w:b w:val="0"/>
          <w:sz w:val="24"/>
          <w:szCs w:val="24"/>
        </w:rPr>
        <w:t xml:space="preserve"> </w:t>
      </w:r>
      <w:r w:rsidR="005E4BDD">
        <w:rPr>
          <w:b w:val="0"/>
          <w:sz w:val="24"/>
          <w:szCs w:val="24"/>
        </w:rPr>
        <w:t>тыс. рублей или 10</w:t>
      </w:r>
      <w:r w:rsidR="00D949FE">
        <w:rPr>
          <w:b w:val="0"/>
          <w:sz w:val="24"/>
          <w:szCs w:val="24"/>
        </w:rPr>
        <w:t>0</w:t>
      </w:r>
      <w:r w:rsidR="007E5ABB">
        <w:rPr>
          <w:b w:val="0"/>
          <w:sz w:val="24"/>
          <w:szCs w:val="24"/>
        </w:rPr>
        <w:t>%.</w:t>
      </w:r>
    </w:p>
    <w:p w:rsidR="006C13EB" w:rsidRPr="00B50108" w:rsidRDefault="006C13EB" w:rsidP="006C13EB">
      <w:pPr>
        <w:pStyle w:val="a3"/>
        <w:ind w:firstLine="0"/>
        <w:rPr>
          <w:b w:val="0"/>
          <w:sz w:val="24"/>
          <w:szCs w:val="24"/>
        </w:rPr>
      </w:pPr>
      <w:r w:rsidRPr="00B50108">
        <w:rPr>
          <w:i/>
          <w:sz w:val="24"/>
          <w:szCs w:val="24"/>
        </w:rPr>
        <w:t>По подразделу 03 «Благоустройство»</w:t>
      </w:r>
      <w:r w:rsidRPr="00B50108">
        <w:rPr>
          <w:b w:val="0"/>
          <w:i/>
          <w:sz w:val="24"/>
          <w:szCs w:val="24"/>
        </w:rPr>
        <w:t xml:space="preserve"> </w:t>
      </w:r>
      <w:r w:rsidR="00D949FE">
        <w:rPr>
          <w:b w:val="0"/>
          <w:sz w:val="24"/>
          <w:szCs w:val="24"/>
        </w:rPr>
        <w:t xml:space="preserve">исполнено </w:t>
      </w:r>
      <w:r w:rsidR="005E4BDD">
        <w:rPr>
          <w:b w:val="0"/>
          <w:sz w:val="24"/>
          <w:szCs w:val="24"/>
        </w:rPr>
        <w:t>99,9</w:t>
      </w:r>
      <w:r w:rsidR="00D949FE">
        <w:rPr>
          <w:b w:val="0"/>
          <w:sz w:val="24"/>
          <w:szCs w:val="24"/>
        </w:rPr>
        <w:t xml:space="preserve"> тыс. рублей или 100</w:t>
      </w:r>
      <w:r w:rsidR="007E5ABB">
        <w:rPr>
          <w:b w:val="0"/>
          <w:sz w:val="24"/>
          <w:szCs w:val="24"/>
        </w:rPr>
        <w:t xml:space="preserve">%. </w:t>
      </w:r>
    </w:p>
    <w:p w:rsidR="006C13EB" w:rsidRPr="00B50108" w:rsidRDefault="006C13EB" w:rsidP="00253F92">
      <w:pPr>
        <w:pStyle w:val="a3"/>
        <w:ind w:firstLine="0"/>
        <w:rPr>
          <w:b w:val="0"/>
          <w:sz w:val="24"/>
          <w:szCs w:val="24"/>
        </w:rPr>
      </w:pPr>
    </w:p>
    <w:p w:rsidR="00253F92" w:rsidRPr="00B50108" w:rsidRDefault="00253F92" w:rsidP="001B0A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010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B50108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08 «Культура, кинематография»</w:t>
      </w:r>
    </w:p>
    <w:p w:rsidR="005E4BDD" w:rsidRDefault="00253F92" w:rsidP="001B0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108">
        <w:rPr>
          <w:rFonts w:ascii="Times New Roman" w:eastAsia="Calibri" w:hAnsi="Times New Roman" w:cs="Times New Roman"/>
          <w:sz w:val="24"/>
          <w:szCs w:val="24"/>
        </w:rPr>
        <w:t xml:space="preserve">Расходы по данному разделу </w:t>
      </w:r>
      <w:r w:rsidR="007E5ABB">
        <w:rPr>
          <w:rFonts w:ascii="Times New Roman" w:eastAsia="Calibri" w:hAnsi="Times New Roman" w:cs="Times New Roman"/>
          <w:sz w:val="24"/>
          <w:szCs w:val="24"/>
        </w:rPr>
        <w:t xml:space="preserve">составили </w:t>
      </w:r>
      <w:r w:rsidR="005E4BDD">
        <w:rPr>
          <w:rFonts w:ascii="Times New Roman" w:eastAsia="Calibri" w:hAnsi="Times New Roman" w:cs="Times New Roman"/>
          <w:sz w:val="24"/>
          <w:szCs w:val="24"/>
        </w:rPr>
        <w:t>3583,9</w:t>
      </w:r>
      <w:r w:rsidR="00D949FE">
        <w:rPr>
          <w:rFonts w:ascii="Times New Roman" w:eastAsia="Calibri" w:hAnsi="Times New Roman" w:cs="Times New Roman"/>
          <w:sz w:val="24"/>
          <w:szCs w:val="24"/>
        </w:rPr>
        <w:t xml:space="preserve"> тыс. рублей или </w:t>
      </w:r>
      <w:r w:rsidR="005E4BDD">
        <w:rPr>
          <w:rFonts w:ascii="Times New Roman" w:eastAsia="Calibri" w:hAnsi="Times New Roman" w:cs="Times New Roman"/>
          <w:sz w:val="24"/>
          <w:szCs w:val="24"/>
        </w:rPr>
        <w:t>100</w:t>
      </w:r>
      <w:r w:rsidR="00D949FE">
        <w:rPr>
          <w:rFonts w:ascii="Times New Roman" w:eastAsia="Calibri" w:hAnsi="Times New Roman" w:cs="Times New Roman"/>
          <w:sz w:val="24"/>
          <w:szCs w:val="24"/>
        </w:rPr>
        <w:t xml:space="preserve">%  </w:t>
      </w:r>
      <w:r w:rsidR="005E4B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0A1F" w:rsidRPr="00B50108" w:rsidRDefault="005E4BDD" w:rsidP="001B0A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1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3F92" w:rsidRPr="00B50108" w:rsidRDefault="00253F92" w:rsidP="00253F92">
      <w:pPr>
        <w:pStyle w:val="21"/>
        <w:ind w:firstLine="0"/>
        <w:rPr>
          <w:b/>
          <w:bCs/>
          <w:sz w:val="24"/>
          <w:szCs w:val="24"/>
          <w:u w:val="single"/>
        </w:rPr>
      </w:pPr>
      <w:r w:rsidRPr="00B50108">
        <w:rPr>
          <w:b/>
          <w:bCs/>
          <w:sz w:val="24"/>
          <w:szCs w:val="24"/>
          <w:u w:val="single"/>
        </w:rPr>
        <w:t>Раздел 14 «Межбюджетные трансферты общего характера бюджетам субъектов Российской Федерации и муниципальных образований»</w:t>
      </w:r>
    </w:p>
    <w:p w:rsidR="00253F92" w:rsidRPr="00B50108" w:rsidRDefault="00253F92" w:rsidP="00253F92">
      <w:pPr>
        <w:pStyle w:val="ae"/>
        <w:jc w:val="both"/>
        <w:rPr>
          <w:rFonts w:ascii="Times New Roman" w:hAnsi="Times New Roman"/>
          <w:bCs/>
          <w:iCs/>
          <w:sz w:val="24"/>
          <w:szCs w:val="24"/>
        </w:rPr>
      </w:pPr>
      <w:r w:rsidRPr="00B50108">
        <w:rPr>
          <w:rFonts w:ascii="Times New Roman" w:hAnsi="Times New Roman"/>
          <w:b/>
          <w:i/>
          <w:sz w:val="24"/>
          <w:szCs w:val="24"/>
        </w:rPr>
        <w:t xml:space="preserve">По подразделу 03 «Прочие межбюджетные трансферты общего характера» </w:t>
      </w:r>
      <w:r w:rsidRPr="00B50108">
        <w:rPr>
          <w:rFonts w:ascii="Times New Roman" w:hAnsi="Times New Roman"/>
          <w:bCs/>
          <w:iCs/>
          <w:sz w:val="24"/>
          <w:szCs w:val="24"/>
        </w:rPr>
        <w:t xml:space="preserve">по данному разделу </w:t>
      </w:r>
      <w:r w:rsidR="006C13EB" w:rsidRPr="00B50108">
        <w:rPr>
          <w:rFonts w:ascii="Times New Roman" w:hAnsi="Times New Roman"/>
          <w:bCs/>
          <w:iCs/>
          <w:sz w:val="24"/>
          <w:szCs w:val="24"/>
        </w:rPr>
        <w:t xml:space="preserve">расходы </w:t>
      </w:r>
      <w:r w:rsidR="00D949FE">
        <w:rPr>
          <w:rFonts w:ascii="Times New Roman" w:hAnsi="Times New Roman"/>
          <w:bCs/>
          <w:iCs/>
          <w:sz w:val="24"/>
          <w:szCs w:val="24"/>
        </w:rPr>
        <w:t xml:space="preserve">составили </w:t>
      </w:r>
      <w:r w:rsidR="005E4BDD">
        <w:rPr>
          <w:rFonts w:ascii="Times New Roman" w:hAnsi="Times New Roman"/>
          <w:bCs/>
          <w:iCs/>
          <w:sz w:val="24"/>
          <w:szCs w:val="24"/>
        </w:rPr>
        <w:t>0,00</w:t>
      </w:r>
      <w:r w:rsidR="00D949FE">
        <w:rPr>
          <w:rFonts w:ascii="Times New Roman" w:hAnsi="Times New Roman"/>
          <w:bCs/>
          <w:iCs/>
          <w:sz w:val="24"/>
          <w:szCs w:val="24"/>
        </w:rPr>
        <w:t xml:space="preserve"> тыс. рублей </w:t>
      </w:r>
      <w:r w:rsidR="005E4BDD">
        <w:rPr>
          <w:rFonts w:ascii="Times New Roman" w:hAnsi="Times New Roman"/>
          <w:bCs/>
          <w:iCs/>
          <w:sz w:val="24"/>
          <w:szCs w:val="24"/>
        </w:rPr>
        <w:t>.</w:t>
      </w:r>
      <w:r w:rsidR="007E5AB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57EF5" w:rsidRPr="00B5010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sectPr w:rsidR="00253F92" w:rsidRPr="00B50108" w:rsidSect="00917B2E">
      <w:footerReference w:type="even" r:id="rId8"/>
      <w:footerReference w:type="default" r:id="rId9"/>
      <w:pgSz w:w="11906" w:h="16838"/>
      <w:pgMar w:top="567" w:right="707" w:bottom="709" w:left="1276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133" w:rsidRDefault="00501133">
      <w:pPr>
        <w:spacing w:after="0" w:line="240" w:lineRule="auto"/>
      </w:pPr>
      <w:r>
        <w:separator/>
      </w:r>
    </w:p>
  </w:endnote>
  <w:endnote w:type="continuationSeparator" w:id="1">
    <w:p w:rsidR="00501133" w:rsidRDefault="0050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DC" w:rsidRDefault="00B92F4A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E38D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E38DC" w:rsidRDefault="00DE38DC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8DC" w:rsidRDefault="00DE38DC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133" w:rsidRDefault="00501133">
      <w:pPr>
        <w:spacing w:after="0" w:line="240" w:lineRule="auto"/>
      </w:pPr>
      <w:r>
        <w:separator/>
      </w:r>
    </w:p>
  </w:footnote>
  <w:footnote w:type="continuationSeparator" w:id="1">
    <w:p w:rsidR="00501133" w:rsidRDefault="00501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2"/>
  </w:num>
  <w:num w:numId="3">
    <w:abstractNumId w:val="4"/>
  </w:num>
  <w:num w:numId="4">
    <w:abstractNumId w:val="24"/>
  </w:num>
  <w:num w:numId="5">
    <w:abstractNumId w:val="15"/>
  </w:num>
  <w:num w:numId="6">
    <w:abstractNumId w:val="14"/>
  </w:num>
  <w:num w:numId="7">
    <w:abstractNumId w:val="10"/>
  </w:num>
  <w:num w:numId="8">
    <w:abstractNumId w:val="16"/>
  </w:num>
  <w:num w:numId="9">
    <w:abstractNumId w:val="26"/>
  </w:num>
  <w:num w:numId="10">
    <w:abstractNumId w:val="21"/>
  </w:num>
  <w:num w:numId="11">
    <w:abstractNumId w:val="2"/>
  </w:num>
  <w:num w:numId="12">
    <w:abstractNumId w:val="27"/>
  </w:num>
  <w:num w:numId="13">
    <w:abstractNumId w:val="8"/>
  </w:num>
  <w:num w:numId="14">
    <w:abstractNumId w:val="13"/>
  </w:num>
  <w:num w:numId="15">
    <w:abstractNumId w:val="30"/>
  </w:num>
  <w:num w:numId="16">
    <w:abstractNumId w:val="12"/>
  </w:num>
  <w:num w:numId="17">
    <w:abstractNumId w:val="5"/>
  </w:num>
  <w:num w:numId="18">
    <w:abstractNumId w:val="6"/>
  </w:num>
  <w:num w:numId="19">
    <w:abstractNumId w:val="19"/>
  </w:num>
  <w:num w:numId="20">
    <w:abstractNumId w:val="23"/>
  </w:num>
  <w:num w:numId="21">
    <w:abstractNumId w:val="29"/>
  </w:num>
  <w:num w:numId="22">
    <w:abstractNumId w:val="31"/>
  </w:num>
  <w:num w:numId="23">
    <w:abstractNumId w:val="18"/>
  </w:num>
  <w:num w:numId="24">
    <w:abstractNumId w:val="9"/>
  </w:num>
  <w:num w:numId="25">
    <w:abstractNumId w:val="20"/>
  </w:num>
  <w:num w:numId="26">
    <w:abstractNumId w:val="3"/>
  </w:num>
  <w:num w:numId="27">
    <w:abstractNumId w:val="25"/>
  </w:num>
  <w:num w:numId="28">
    <w:abstractNumId w:val="28"/>
  </w:num>
  <w:num w:numId="29">
    <w:abstractNumId w:val="0"/>
  </w:num>
  <w:num w:numId="30">
    <w:abstractNumId w:val="17"/>
  </w:num>
  <w:num w:numId="31">
    <w:abstractNumId w:val="11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14BD"/>
    <w:rsid w:val="0002537B"/>
    <w:rsid w:val="00034477"/>
    <w:rsid w:val="000360D9"/>
    <w:rsid w:val="000600DD"/>
    <w:rsid w:val="00061D0B"/>
    <w:rsid w:val="000741A3"/>
    <w:rsid w:val="000907BD"/>
    <w:rsid w:val="000A2D13"/>
    <w:rsid w:val="000A5A92"/>
    <w:rsid w:val="000A78B1"/>
    <w:rsid w:val="000C3ED2"/>
    <w:rsid w:val="000C7A95"/>
    <w:rsid w:val="00100A28"/>
    <w:rsid w:val="00104277"/>
    <w:rsid w:val="0010756E"/>
    <w:rsid w:val="00121447"/>
    <w:rsid w:val="00130ECD"/>
    <w:rsid w:val="00136BDC"/>
    <w:rsid w:val="00137F66"/>
    <w:rsid w:val="001545C7"/>
    <w:rsid w:val="00163C64"/>
    <w:rsid w:val="00175D8D"/>
    <w:rsid w:val="001857B8"/>
    <w:rsid w:val="001968E1"/>
    <w:rsid w:val="001A32EF"/>
    <w:rsid w:val="001A35E9"/>
    <w:rsid w:val="001A715B"/>
    <w:rsid w:val="001B0A1F"/>
    <w:rsid w:val="001B27B1"/>
    <w:rsid w:val="001B6F55"/>
    <w:rsid w:val="001D7591"/>
    <w:rsid w:val="001E209A"/>
    <w:rsid w:val="00206CE5"/>
    <w:rsid w:val="0021020C"/>
    <w:rsid w:val="002102D1"/>
    <w:rsid w:val="00212679"/>
    <w:rsid w:val="00217EB4"/>
    <w:rsid w:val="00220A1F"/>
    <w:rsid w:val="002261AF"/>
    <w:rsid w:val="00230E39"/>
    <w:rsid w:val="0023150F"/>
    <w:rsid w:val="00237B53"/>
    <w:rsid w:val="00240922"/>
    <w:rsid w:val="00241128"/>
    <w:rsid w:val="00243537"/>
    <w:rsid w:val="0025357F"/>
    <w:rsid w:val="00253F92"/>
    <w:rsid w:val="002609FE"/>
    <w:rsid w:val="002718E2"/>
    <w:rsid w:val="00272E16"/>
    <w:rsid w:val="002800F5"/>
    <w:rsid w:val="00284E61"/>
    <w:rsid w:val="002A5BC7"/>
    <w:rsid w:val="002D14F2"/>
    <w:rsid w:val="002E6542"/>
    <w:rsid w:val="002F1DB2"/>
    <w:rsid w:val="002F2AC0"/>
    <w:rsid w:val="002F35DA"/>
    <w:rsid w:val="002F7EAB"/>
    <w:rsid w:val="00300389"/>
    <w:rsid w:val="0030210A"/>
    <w:rsid w:val="003061DF"/>
    <w:rsid w:val="003112F7"/>
    <w:rsid w:val="00311698"/>
    <w:rsid w:val="0032042A"/>
    <w:rsid w:val="00322A21"/>
    <w:rsid w:val="00336E15"/>
    <w:rsid w:val="00344A2E"/>
    <w:rsid w:val="00357EF5"/>
    <w:rsid w:val="00362643"/>
    <w:rsid w:val="00375B5B"/>
    <w:rsid w:val="00383B33"/>
    <w:rsid w:val="00387FE4"/>
    <w:rsid w:val="00390572"/>
    <w:rsid w:val="00393BA8"/>
    <w:rsid w:val="003A16D3"/>
    <w:rsid w:val="003A3FF1"/>
    <w:rsid w:val="003B42AE"/>
    <w:rsid w:val="003B5AF5"/>
    <w:rsid w:val="003D5470"/>
    <w:rsid w:val="00403B26"/>
    <w:rsid w:val="004064EE"/>
    <w:rsid w:val="00407F0E"/>
    <w:rsid w:val="00415F00"/>
    <w:rsid w:val="004232BC"/>
    <w:rsid w:val="00440366"/>
    <w:rsid w:val="00442B2D"/>
    <w:rsid w:val="00444C84"/>
    <w:rsid w:val="00454B3B"/>
    <w:rsid w:val="00457621"/>
    <w:rsid w:val="00466CAE"/>
    <w:rsid w:val="00470547"/>
    <w:rsid w:val="00486D4D"/>
    <w:rsid w:val="00497B9B"/>
    <w:rsid w:val="004A4B00"/>
    <w:rsid w:val="004B3FCE"/>
    <w:rsid w:val="004C498F"/>
    <w:rsid w:val="004C679A"/>
    <w:rsid w:val="004D20AE"/>
    <w:rsid w:val="00501133"/>
    <w:rsid w:val="00522706"/>
    <w:rsid w:val="0052613C"/>
    <w:rsid w:val="0053511C"/>
    <w:rsid w:val="00541F5B"/>
    <w:rsid w:val="005442A8"/>
    <w:rsid w:val="005606E3"/>
    <w:rsid w:val="00567606"/>
    <w:rsid w:val="00583287"/>
    <w:rsid w:val="0059128A"/>
    <w:rsid w:val="005A6EA7"/>
    <w:rsid w:val="005B30C8"/>
    <w:rsid w:val="005C08F8"/>
    <w:rsid w:val="005D15DB"/>
    <w:rsid w:val="005E4BDD"/>
    <w:rsid w:val="005F5A5A"/>
    <w:rsid w:val="00603504"/>
    <w:rsid w:val="00626E38"/>
    <w:rsid w:val="00634ED7"/>
    <w:rsid w:val="0065026F"/>
    <w:rsid w:val="00652385"/>
    <w:rsid w:val="00665FE5"/>
    <w:rsid w:val="00667530"/>
    <w:rsid w:val="006725E3"/>
    <w:rsid w:val="00683601"/>
    <w:rsid w:val="006868DE"/>
    <w:rsid w:val="006A259D"/>
    <w:rsid w:val="006A5B60"/>
    <w:rsid w:val="006A6672"/>
    <w:rsid w:val="006B1647"/>
    <w:rsid w:val="006B1901"/>
    <w:rsid w:val="006B66CA"/>
    <w:rsid w:val="006C13EB"/>
    <w:rsid w:val="006D4521"/>
    <w:rsid w:val="006D5965"/>
    <w:rsid w:val="006E3CA0"/>
    <w:rsid w:val="006E5E4B"/>
    <w:rsid w:val="006F1112"/>
    <w:rsid w:val="006F168F"/>
    <w:rsid w:val="00717C1C"/>
    <w:rsid w:val="00732868"/>
    <w:rsid w:val="00745C21"/>
    <w:rsid w:val="00750561"/>
    <w:rsid w:val="00756547"/>
    <w:rsid w:val="0078165A"/>
    <w:rsid w:val="00792A38"/>
    <w:rsid w:val="007940A8"/>
    <w:rsid w:val="00796D4C"/>
    <w:rsid w:val="007A744C"/>
    <w:rsid w:val="007B78DE"/>
    <w:rsid w:val="007D44A2"/>
    <w:rsid w:val="007E5ABB"/>
    <w:rsid w:val="007F4A08"/>
    <w:rsid w:val="0080470D"/>
    <w:rsid w:val="008327BA"/>
    <w:rsid w:val="00854DBA"/>
    <w:rsid w:val="00855FC8"/>
    <w:rsid w:val="008601D8"/>
    <w:rsid w:val="00892A11"/>
    <w:rsid w:val="00896323"/>
    <w:rsid w:val="008A28B2"/>
    <w:rsid w:val="008C3B6A"/>
    <w:rsid w:val="008D0B4B"/>
    <w:rsid w:val="008E33C8"/>
    <w:rsid w:val="00906FFF"/>
    <w:rsid w:val="00907DEB"/>
    <w:rsid w:val="009102F3"/>
    <w:rsid w:val="00915B90"/>
    <w:rsid w:val="00917B2E"/>
    <w:rsid w:val="0093050B"/>
    <w:rsid w:val="00944F2B"/>
    <w:rsid w:val="009702BF"/>
    <w:rsid w:val="0099099D"/>
    <w:rsid w:val="00991319"/>
    <w:rsid w:val="00993F54"/>
    <w:rsid w:val="009B2AD8"/>
    <w:rsid w:val="009B57C1"/>
    <w:rsid w:val="009E438C"/>
    <w:rsid w:val="00A00C13"/>
    <w:rsid w:val="00A05676"/>
    <w:rsid w:val="00A10FBD"/>
    <w:rsid w:val="00A12E4F"/>
    <w:rsid w:val="00A138AA"/>
    <w:rsid w:val="00A22270"/>
    <w:rsid w:val="00A24E05"/>
    <w:rsid w:val="00A36396"/>
    <w:rsid w:val="00A42C2A"/>
    <w:rsid w:val="00A4782E"/>
    <w:rsid w:val="00A64AFB"/>
    <w:rsid w:val="00A84C08"/>
    <w:rsid w:val="00A9688E"/>
    <w:rsid w:val="00A97EF3"/>
    <w:rsid w:val="00AA07BD"/>
    <w:rsid w:val="00AB268D"/>
    <w:rsid w:val="00AC5580"/>
    <w:rsid w:val="00AC6DA8"/>
    <w:rsid w:val="00AD0CC0"/>
    <w:rsid w:val="00AE5AF5"/>
    <w:rsid w:val="00AF1909"/>
    <w:rsid w:val="00B27322"/>
    <w:rsid w:val="00B50108"/>
    <w:rsid w:val="00B51926"/>
    <w:rsid w:val="00B554FF"/>
    <w:rsid w:val="00B604D0"/>
    <w:rsid w:val="00B6239B"/>
    <w:rsid w:val="00B67165"/>
    <w:rsid w:val="00B915DA"/>
    <w:rsid w:val="00B92F4A"/>
    <w:rsid w:val="00B9315B"/>
    <w:rsid w:val="00BA08B9"/>
    <w:rsid w:val="00BB72D7"/>
    <w:rsid w:val="00BD0D43"/>
    <w:rsid w:val="00BE23A9"/>
    <w:rsid w:val="00BF0DFD"/>
    <w:rsid w:val="00C10811"/>
    <w:rsid w:val="00C108CD"/>
    <w:rsid w:val="00C127A3"/>
    <w:rsid w:val="00C2145C"/>
    <w:rsid w:val="00C43B3E"/>
    <w:rsid w:val="00C473F3"/>
    <w:rsid w:val="00C524D9"/>
    <w:rsid w:val="00C5569E"/>
    <w:rsid w:val="00C60476"/>
    <w:rsid w:val="00C7772A"/>
    <w:rsid w:val="00C8203C"/>
    <w:rsid w:val="00C825CE"/>
    <w:rsid w:val="00C86CD9"/>
    <w:rsid w:val="00C87C15"/>
    <w:rsid w:val="00C90CC5"/>
    <w:rsid w:val="00C9669C"/>
    <w:rsid w:val="00CA6A55"/>
    <w:rsid w:val="00CB2EB7"/>
    <w:rsid w:val="00CE25A5"/>
    <w:rsid w:val="00CF3F9F"/>
    <w:rsid w:val="00D06B1C"/>
    <w:rsid w:val="00D0732B"/>
    <w:rsid w:val="00D07AF5"/>
    <w:rsid w:val="00D25F2C"/>
    <w:rsid w:val="00D2688A"/>
    <w:rsid w:val="00D3754E"/>
    <w:rsid w:val="00D41EC4"/>
    <w:rsid w:val="00D420CF"/>
    <w:rsid w:val="00D43D6E"/>
    <w:rsid w:val="00D55954"/>
    <w:rsid w:val="00D66E1A"/>
    <w:rsid w:val="00D724AC"/>
    <w:rsid w:val="00D949FE"/>
    <w:rsid w:val="00DB46DE"/>
    <w:rsid w:val="00DC2175"/>
    <w:rsid w:val="00DD2E6C"/>
    <w:rsid w:val="00DD7430"/>
    <w:rsid w:val="00DE38DC"/>
    <w:rsid w:val="00DE75BE"/>
    <w:rsid w:val="00DF5A68"/>
    <w:rsid w:val="00DF5FE9"/>
    <w:rsid w:val="00E14DD1"/>
    <w:rsid w:val="00E2004D"/>
    <w:rsid w:val="00E3317E"/>
    <w:rsid w:val="00E3328C"/>
    <w:rsid w:val="00E33C56"/>
    <w:rsid w:val="00E60234"/>
    <w:rsid w:val="00E60E5E"/>
    <w:rsid w:val="00E9643C"/>
    <w:rsid w:val="00EB74D5"/>
    <w:rsid w:val="00EC4357"/>
    <w:rsid w:val="00ED02CC"/>
    <w:rsid w:val="00ED2A7E"/>
    <w:rsid w:val="00EE030B"/>
    <w:rsid w:val="00EF1F61"/>
    <w:rsid w:val="00EF5B23"/>
    <w:rsid w:val="00F149B5"/>
    <w:rsid w:val="00F27DD3"/>
    <w:rsid w:val="00F47989"/>
    <w:rsid w:val="00F50910"/>
    <w:rsid w:val="00F52772"/>
    <w:rsid w:val="00F84D2C"/>
    <w:rsid w:val="00F85C6D"/>
    <w:rsid w:val="00FA18A3"/>
    <w:rsid w:val="00FB4292"/>
    <w:rsid w:val="00FB5252"/>
    <w:rsid w:val="00FB6269"/>
    <w:rsid w:val="00FC1550"/>
    <w:rsid w:val="00FD42D3"/>
    <w:rsid w:val="00FD6AA0"/>
    <w:rsid w:val="00FF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F48CE-DDD9-463F-8A88-6E394F05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Balandina</cp:lastModifiedBy>
  <cp:revision>75</cp:revision>
  <cp:lastPrinted>2014-03-23T09:16:00Z</cp:lastPrinted>
  <dcterms:created xsi:type="dcterms:W3CDTF">2012-11-15T05:50:00Z</dcterms:created>
  <dcterms:modified xsi:type="dcterms:W3CDTF">2016-03-04T04:34:00Z</dcterms:modified>
</cp:coreProperties>
</file>