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Казенное учреждение Администрации</w:t>
      </w: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C4B" w:rsidRDefault="00241C4B" w:rsidP="00241C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22.02.2022г.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еменовское                                       № 7</w:t>
      </w:r>
    </w:p>
    <w:p w:rsidR="00241C4B" w:rsidRDefault="00241C4B" w:rsidP="00241C4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241C4B" w:rsidRDefault="00241C4B" w:rsidP="00241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>
        <w:rPr>
          <w:rFonts w:ascii="Times New Roman" w:eastAsia="Calibri" w:hAnsi="Times New Roman"/>
          <w:sz w:val="28"/>
          <w:szCs w:val="28"/>
          <w:lang w:eastAsia="en-US"/>
        </w:rPr>
        <w:t>в сфере благоустройства на территории  Семеновского муниципального образования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C4B" w:rsidRDefault="00BA281A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1B3D">
        <w:rPr>
          <w:rFonts w:ascii="Times New Roman" w:hAnsi="Times New Roman" w:cs="Times New Roman"/>
          <w:sz w:val="28"/>
          <w:szCs w:val="28"/>
        </w:rPr>
        <w:t xml:space="preserve">В  соответствии  со ст. 53 Федерального  закона  от 31 июля  2020 г.  №  248-ФЗ  </w:t>
      </w:r>
      <w:r w:rsidRPr="00BA281A">
        <w:rPr>
          <w:rFonts w:ascii="Times New Roman" w:hAnsi="Times New Roman" w:cs="Times New Roman"/>
          <w:sz w:val="28"/>
          <w:szCs w:val="28"/>
        </w:rPr>
        <w:t>«О государственном контроле (надзоре)  и  муниципальном  контроле</w:t>
      </w:r>
      <w:r w:rsidRPr="008B1B3D">
        <w:rPr>
          <w:rFonts w:ascii="Times New Roman" w:hAnsi="Times New Roman" w:cs="Times New Roman"/>
          <w:sz w:val="28"/>
          <w:szCs w:val="28"/>
        </w:rPr>
        <w:t xml:space="preserve"> в Российской Федерации», П</w:t>
      </w:r>
      <w:r w:rsidRPr="00BA281A">
        <w:rPr>
          <w:rFonts w:ascii="Times New Roman" w:hAnsi="Times New Roman" w:cs="Times New Roman"/>
          <w:sz w:val="28"/>
          <w:szCs w:val="28"/>
        </w:rPr>
        <w:t>остановлением</w:t>
      </w:r>
      <w:r w:rsidRPr="008B1B3D">
        <w:rPr>
          <w:rFonts w:ascii="Times New Roman" w:hAnsi="Times New Roman" w:cs="Times New Roman"/>
          <w:sz w:val="28"/>
          <w:szCs w:val="28"/>
        </w:rPr>
        <w:t xml:space="preserve"> Правительства  Российской  Федерации  от  27 октября  2021г.  №  1844  «</w:t>
      </w:r>
      <w:r w:rsidRPr="008B1B3D">
        <w:rPr>
          <w:rFonts w:ascii="Times New Roman" w:hAnsi="Times New Roman" w:cs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C4B" w:rsidRPr="00241C4B">
        <w:rPr>
          <w:rFonts w:ascii="Times New Roman" w:eastAsia="Times New Roman" w:hAnsi="Times New Roman" w:cs="Times New Roman"/>
          <w:sz w:val="28"/>
          <w:szCs w:val="28"/>
        </w:rPr>
        <w:t xml:space="preserve">и  руководствуясь  </w:t>
      </w:r>
      <w:hyperlink r:id="rId5" w:tgtFrame="_blank" w:history="1">
        <w:r w:rsidR="00241C4B" w:rsidRPr="00241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="00241C4B" w:rsidRPr="00241C4B">
        <w:rPr>
          <w:sz w:val="28"/>
          <w:szCs w:val="28"/>
        </w:rPr>
        <w:t xml:space="preserve"> </w:t>
      </w:r>
      <w:proofErr w:type="gramStart"/>
      <w:r w:rsidR="00241C4B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241C4B">
        <w:rPr>
          <w:rFonts w:ascii="Times New Roman" w:hAnsi="Times New Roman" w:cs="Times New Roman"/>
          <w:sz w:val="28"/>
          <w:szCs w:val="28"/>
        </w:rPr>
        <w:t xml:space="preserve"> </w:t>
      </w:r>
      <w:r w:rsidR="00241C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   Администрация   Семеновского муниципального образования,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41C4B" w:rsidRDefault="00241C4B" w:rsidP="00241C4B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C4B" w:rsidRDefault="00241C4B" w:rsidP="00241C4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Семеновского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Опубликовать настоящее постановление в периодическом печатном издании «Семеновский вестник»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 Администрации  Семеновского муниципального образования.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C4B" w:rsidRDefault="00241C4B" w:rsidP="0024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Семеновского</w:t>
      </w:r>
    </w:p>
    <w:p w:rsidR="00241C4B" w:rsidRDefault="00241C4B" w:rsidP="0024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В.М.Федяев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241C4B" w:rsidRDefault="00241C4B" w:rsidP="00241C4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241C4B" w:rsidRDefault="00241C4B" w:rsidP="00241C4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Семеновского муниципального образования</w:t>
      </w:r>
    </w:p>
    <w:p w:rsidR="00241C4B" w:rsidRDefault="00241C4B" w:rsidP="00241C4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"22" февраля  2022г. № 7</w:t>
      </w:r>
    </w:p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1C4B" w:rsidTr="00241C4B">
        <w:tc>
          <w:tcPr>
            <w:tcW w:w="4785" w:type="dxa"/>
          </w:tcPr>
          <w:p w:rsidR="00241C4B" w:rsidRDefault="0024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241C4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 (списка  контрольных  вопросов),</w:t>
      </w:r>
    </w:p>
    <w:p w:rsidR="00241C4B" w:rsidRDefault="00241C4B" w:rsidP="00241C4B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применяемого при  осуществлении  муниципального   контроля  в сфере благоустройства на  территории  Семеновского муниципального образования</w:t>
      </w:r>
    </w:p>
    <w:p w:rsidR="00241C4B" w:rsidRDefault="00241C4B" w:rsidP="00241C4B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241C4B" w:rsidRDefault="00241C4B" w:rsidP="00241C4B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41C4B" w:rsidRDefault="00241C4B" w:rsidP="0024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C4B" w:rsidRDefault="00241C4B" w:rsidP="0024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 Семеновского муниципального образования от «02» февраля 2022 № 7 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на  территории  Семеновского муниципального образования.</w:t>
      </w:r>
    </w:p>
    <w:p w:rsidR="00241C4B" w:rsidRDefault="00241C4B" w:rsidP="0024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Семеновского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241C4B" w:rsidRDefault="00241C4B" w:rsidP="0024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241C4B" w:rsidRDefault="00241C4B" w:rsidP="0024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Семеновского муниципального образования,  проводящего  плановую проверку  и  заполняющего  проверочный  лист:  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241C4B" w:rsidRDefault="00241C4B" w:rsidP="0024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41C4B"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139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5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7"/>
        <w:gridCol w:w="4392"/>
      </w:tblGrid>
      <w:tr w:rsidR="00241C4B" w:rsidTr="00241C4B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41C4B" w:rsidTr="00241C4B">
        <w:trPr>
          <w:trHeight w:val="1633"/>
        </w:trPr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1C4B" w:rsidRDefault="002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1C4B" w:rsidRDefault="002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hideMark/>
          </w:tcPr>
          <w:p w:rsidR="00241C4B" w:rsidRDefault="00241C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241C4B" w:rsidRDefault="00241C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241C4B" w:rsidRDefault="00241C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C4B" w:rsidRDefault="0024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C4B" w:rsidTr="00241C4B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11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благоустройства, соблюдения чистоты и порядка на  территории  Семеновского муниципального образования  утвержденных  решением  представительного органа от ____ №__  (далее  –  Правила  благоустройства); </w:t>
            </w:r>
          </w:p>
        </w:tc>
      </w:tr>
      <w:tr w:rsidR="00241C4B" w:rsidTr="00241C4B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241C4B" w:rsidTr="00241C4B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241C4B" w:rsidTr="00241C4B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41C4B" w:rsidTr="00241C4B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 </w:t>
            </w:r>
          </w:p>
        </w:tc>
      </w:tr>
      <w:tr w:rsidR="00241C4B" w:rsidTr="00241C4B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остановкам общественного транспорта)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 материалами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241C4B" w:rsidTr="00241C4B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П.9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241C4B" w:rsidTr="00241C4B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П.11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241C4B" w:rsidTr="00241C4B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пищеотходов</w:t>
            </w:r>
            <w:proofErr w:type="spellEnd"/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241C4B" w:rsidTr="00241C4B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П.15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241C4B" w:rsidTr="00241C4B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П.17.1.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241C4B" w:rsidTr="00241C4B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241C4B" w:rsidTr="00241C4B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241C4B" w:rsidTr="00241C4B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241C4B" w:rsidTr="00241C4B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41C4B" w:rsidTr="00241C4B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241C4B" w:rsidTr="00241C4B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1.2.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241C4B" w:rsidTr="00241C4B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spacing w:after="0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241C4B" w:rsidRDefault="0024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C4B" w:rsidRDefault="00241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1.2.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241C4B" w:rsidRDefault="00241C4B" w:rsidP="00241C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41C4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1C4B" w:rsidRDefault="00241C4B" w:rsidP="00241C4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  лица (лиц), проводящего (проводящих) проверку:</w:t>
      </w:r>
      <w:proofErr w:type="gramEnd"/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и  листом   ознакомле</w:t>
      </w:r>
      <w:proofErr w:type="gramStart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41C4B" w:rsidRPr="00241C4B" w:rsidRDefault="00241C4B" w:rsidP="00241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 об  отказе ознакомления с проверочным листом:</w:t>
      </w:r>
    </w:p>
    <w:p w:rsidR="00241C4B" w:rsidRPr="00241C4B" w:rsidRDefault="00241C4B" w:rsidP="00241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41C4B" w:rsidRPr="00241C4B" w:rsidRDefault="00241C4B" w:rsidP="00241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 проверочного  листа  получи</w:t>
      </w:r>
      <w:proofErr w:type="gramStart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41C4B" w:rsidRPr="00241C4B" w:rsidRDefault="00241C4B" w:rsidP="00241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 об  отказе  получения проверочного листа:</w:t>
      </w:r>
    </w:p>
    <w:p w:rsidR="00241C4B" w:rsidRPr="00241C4B" w:rsidRDefault="00241C4B" w:rsidP="00241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41C4B" w:rsidRPr="00241C4B" w:rsidRDefault="00241C4B" w:rsidP="00241C4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41C4B" w:rsidRPr="00241C4B" w:rsidRDefault="00241C4B" w:rsidP="00241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241C4B" w:rsidRPr="00241C4B" w:rsidRDefault="00241C4B" w:rsidP="00241C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41C4B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241C4B" w:rsidRPr="00241C4B" w:rsidRDefault="00241C4B" w:rsidP="0024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C4B" w:rsidRPr="00241C4B" w:rsidRDefault="00241C4B" w:rsidP="00241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4B" w:rsidRPr="00241C4B" w:rsidRDefault="00241C4B" w:rsidP="00241C4B">
      <w:pPr>
        <w:rPr>
          <w:rFonts w:ascii="Times New Roman" w:hAnsi="Times New Roman" w:cs="Times New Roman"/>
          <w:sz w:val="24"/>
          <w:szCs w:val="24"/>
        </w:rPr>
      </w:pPr>
    </w:p>
    <w:p w:rsidR="00B9757A" w:rsidRPr="00241C4B" w:rsidRDefault="00B9757A">
      <w:pPr>
        <w:rPr>
          <w:rFonts w:ascii="Times New Roman" w:hAnsi="Times New Roman" w:cs="Times New Roman"/>
        </w:rPr>
      </w:pPr>
    </w:p>
    <w:sectPr w:rsidR="00B9757A" w:rsidRPr="00241C4B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C4B"/>
    <w:rsid w:val="00241C4B"/>
    <w:rsid w:val="005D0453"/>
    <w:rsid w:val="00805F46"/>
    <w:rsid w:val="009B7948"/>
    <w:rsid w:val="00B9757A"/>
    <w:rsid w:val="00BA281A"/>
    <w:rsid w:val="00EA1BB9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41C4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C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241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1C4B"/>
  </w:style>
  <w:style w:type="table" w:styleId="a4">
    <w:name w:val="Table Grid"/>
    <w:basedOn w:val="a1"/>
    <w:uiPriority w:val="59"/>
    <w:rsid w:val="00241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locked/>
    <w:rsid w:val="00241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МО Семеновское</cp:lastModifiedBy>
  <cp:revision>3</cp:revision>
  <dcterms:created xsi:type="dcterms:W3CDTF">2022-02-22T04:19:00Z</dcterms:created>
  <dcterms:modified xsi:type="dcterms:W3CDTF">2023-06-26T07:10:00Z</dcterms:modified>
</cp:coreProperties>
</file>