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03" w:rsidRDefault="00D63103" w:rsidP="00FD6F8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0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103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D631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03">
        <w:rPr>
          <w:rFonts w:ascii="Times New Roman" w:hAnsi="Times New Roman" w:cs="Times New Roman"/>
          <w:b/>
          <w:sz w:val="28"/>
          <w:szCs w:val="28"/>
        </w:rPr>
        <w:t>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СЕМЕНОВСКОГО</w:t>
      </w:r>
      <w:proofErr w:type="gramEnd"/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0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03" w:rsidRPr="00D63103" w:rsidRDefault="00D63103" w:rsidP="00D6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1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31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3103" w:rsidRPr="00D63103" w:rsidRDefault="00D63103" w:rsidP="00D63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103" w:rsidRPr="00D63103" w:rsidRDefault="00D63103" w:rsidP="00D631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10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D6F84">
        <w:rPr>
          <w:rFonts w:ascii="Times New Roman" w:hAnsi="Times New Roman" w:cs="Times New Roman"/>
          <w:b/>
          <w:sz w:val="28"/>
          <w:szCs w:val="28"/>
        </w:rPr>
        <w:t xml:space="preserve">13.11. </w:t>
      </w:r>
      <w:r w:rsidRPr="00D63103">
        <w:rPr>
          <w:rFonts w:ascii="Times New Roman" w:hAnsi="Times New Roman" w:cs="Times New Roman"/>
          <w:b/>
          <w:sz w:val="28"/>
          <w:szCs w:val="28"/>
        </w:rPr>
        <w:t xml:space="preserve">2018 г. </w:t>
      </w:r>
      <w:r w:rsidR="00FD6F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6310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D6310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63103">
        <w:rPr>
          <w:rFonts w:ascii="Times New Roman" w:hAnsi="Times New Roman" w:cs="Times New Roman"/>
          <w:b/>
          <w:sz w:val="28"/>
          <w:szCs w:val="28"/>
        </w:rPr>
        <w:t xml:space="preserve">еменовское                                 № </w:t>
      </w:r>
      <w:r w:rsidR="00FD6F84">
        <w:rPr>
          <w:rFonts w:ascii="Times New Roman" w:hAnsi="Times New Roman" w:cs="Times New Roman"/>
          <w:b/>
          <w:sz w:val="28"/>
          <w:szCs w:val="28"/>
        </w:rPr>
        <w:t>18/2</w:t>
      </w:r>
    </w:p>
    <w:p w:rsidR="00D63103" w:rsidRPr="00D63103" w:rsidRDefault="00D63103" w:rsidP="00D6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утверждении Порядка представления главным распорядителем средств бюджета Семеновского муниципального образования в  Администрацию Семеновского муниципального образования  информации о совершаемых действиях, направленных на реализацию Семеновским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eastAsia="Times New Roman"/>
          <w:sz w:val="28"/>
          <w:szCs w:val="28"/>
          <w:lang w:eastAsia="ru-RU"/>
        </w:rPr>
        <w:t>дств в п</w:t>
      </w:r>
      <w:proofErr w:type="gramEnd"/>
      <w:r>
        <w:rPr>
          <w:rFonts w:eastAsia="Times New Roman"/>
          <w:sz w:val="28"/>
          <w:szCs w:val="28"/>
          <w:lang w:eastAsia="ru-RU"/>
        </w:rPr>
        <w:t>орядке регресса.</w:t>
      </w: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В соответствии с абзацем 5 пункта 4 статьи 242.2. Бюджетного кодекса Российской Федерации, Приказом Минфина России от 03.08.2018 № 162н «Об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действиях, направленных на реализацию Российской Федерацией права регресса, либо об отсутствии оснований для предъявления иска о взыскании денежных сре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дств в п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орядке регресса»,  Дума Семеновского муниципального образования. </w:t>
      </w: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567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РЕШИЛА:</w:t>
      </w:r>
    </w:p>
    <w:p w:rsidR="00D63103" w:rsidRDefault="00D63103" w:rsidP="00D63103">
      <w:pPr>
        <w:pStyle w:val="ConsPlusNormal"/>
        <w:ind w:firstLine="567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1. Утвердить прилагаемый Порядок представления главным распорядителем средств бюджета Семеновского муниципального образования  в Администрацию Семеновского муниципального образования информации о совершаемых действиях, направленных на реализацию Семеновского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дств в п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орядке регресса.</w:t>
      </w:r>
    </w:p>
    <w:p w:rsidR="00D63103" w:rsidRDefault="00D63103" w:rsidP="00D6310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решение подлежит официальному опубликованию в информационном листке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</w:t>
      </w:r>
    </w:p>
    <w:p w:rsidR="00D63103" w:rsidRPr="00D63103" w:rsidRDefault="00D63103" w:rsidP="00D631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Семеновского МО:                                                      В.М.Федяев                               </w:t>
      </w:r>
    </w:p>
    <w:p w:rsidR="00D63103" w:rsidRDefault="00D63103" w:rsidP="00D63103">
      <w:pPr>
        <w:pStyle w:val="ConsPlusNormal"/>
        <w:ind w:firstLine="567"/>
        <w:jc w:val="right"/>
        <w:rPr>
          <w:rFonts w:eastAsia="Times New Roman"/>
          <w:b w:val="0"/>
          <w:sz w:val="28"/>
          <w:szCs w:val="28"/>
          <w:lang w:eastAsia="ru-RU"/>
        </w:rPr>
      </w:pPr>
      <w:bookmarkStart w:id="0" w:name="_GoBack"/>
      <w:bookmarkEnd w:id="0"/>
    </w:p>
    <w:p w:rsidR="008A1AF0" w:rsidRDefault="008A1AF0" w:rsidP="00D63103">
      <w:pPr>
        <w:pStyle w:val="ConsPlusNormal"/>
        <w:ind w:firstLine="567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567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>Приложение</w:t>
      </w:r>
    </w:p>
    <w:p w:rsidR="00D63103" w:rsidRDefault="00D63103" w:rsidP="00D63103">
      <w:pPr>
        <w:pStyle w:val="ConsPlusNormal"/>
        <w:ind w:firstLine="567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к решению  Думы </w:t>
      </w:r>
    </w:p>
    <w:p w:rsidR="00D63103" w:rsidRDefault="00D63103" w:rsidP="00D63103">
      <w:pPr>
        <w:pStyle w:val="ConsPlusNormal"/>
        <w:ind w:firstLine="567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Семеновского  МО </w:t>
      </w:r>
    </w:p>
    <w:p w:rsidR="00D63103" w:rsidRDefault="00FD6F84" w:rsidP="00D63103">
      <w:pPr>
        <w:pStyle w:val="ConsPlusNormal"/>
        <w:ind w:firstLine="567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от  13.11.2018г. № 18/2</w:t>
      </w:r>
    </w:p>
    <w:p w:rsidR="00D63103" w:rsidRDefault="00D63103" w:rsidP="00D63103">
      <w:pPr>
        <w:pStyle w:val="ConsPlusNormal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Порядок представления главным распорядителем средств бюджета Семеновского муниципального образования в Администрацию Семеновского муниципального образования информации о совершаемых действиях, направленных на реализацию Семеновского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eastAsia="Times New Roman"/>
          <w:sz w:val="28"/>
          <w:szCs w:val="28"/>
          <w:lang w:eastAsia="ru-RU"/>
        </w:rPr>
        <w:t>дств в п</w:t>
      </w:r>
      <w:proofErr w:type="gramEnd"/>
      <w:r>
        <w:rPr>
          <w:rFonts w:eastAsia="Times New Roman"/>
          <w:sz w:val="28"/>
          <w:szCs w:val="28"/>
          <w:lang w:eastAsia="ru-RU"/>
        </w:rPr>
        <w:t>орядке регресса</w:t>
      </w:r>
    </w:p>
    <w:p w:rsidR="00D63103" w:rsidRDefault="00D63103" w:rsidP="00D63103">
      <w:pPr>
        <w:pStyle w:val="ConsPlusNormal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1. Настоящий Порядок устанавливает правила представления главным распорядителем средств бюджета Семеновского муниципального образования (далее - муниципальное образование в соответствующем падеже) в Администрацию Семеновского муниципального образования  (далее – администрацию)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дств в п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орядке регресса.</w:t>
      </w: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2. Администрация Семеновского муниципального образования в течение 60 календарных дней со дня исполнения за счет казны муниципального образования судебного акта о возмещении вреда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уведомляет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 После получения уведомления главный распорядитель при наличии оснований для предъявления иска о взыскании денежных сре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дств в п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>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30 календарных дней со дня поступления запроса, указанного в пункте 3 настоящего Порядка.</w:t>
      </w:r>
    </w:p>
    <w:p w:rsidR="00B62301" w:rsidRPr="00D63103" w:rsidRDefault="00D63103" w:rsidP="00D63103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5.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sectPr w:rsidR="00B62301" w:rsidRPr="00D63103" w:rsidSect="00D63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03"/>
    <w:rsid w:val="00223481"/>
    <w:rsid w:val="002A1592"/>
    <w:rsid w:val="00501D84"/>
    <w:rsid w:val="00774663"/>
    <w:rsid w:val="008A1AF0"/>
    <w:rsid w:val="00B62301"/>
    <w:rsid w:val="00D63103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31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63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2018-11-12T06:08:00Z</cp:lastPrinted>
  <dcterms:created xsi:type="dcterms:W3CDTF">2018-11-06T03:09:00Z</dcterms:created>
  <dcterms:modified xsi:type="dcterms:W3CDTF">2018-11-12T06:25:00Z</dcterms:modified>
</cp:coreProperties>
</file>