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2E" w:rsidRPr="00992C2E" w:rsidRDefault="00992C2E" w:rsidP="00992C2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1054" w:rsidRPr="00E51054" w:rsidRDefault="00E51054" w:rsidP="00992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92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E5105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992C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E51054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E51054" w:rsidRPr="00E51054" w:rsidRDefault="00E51054" w:rsidP="00E5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54">
        <w:rPr>
          <w:rFonts w:ascii="Times New Roman" w:hAnsi="Times New Roman" w:cs="Times New Roman"/>
          <w:b/>
          <w:sz w:val="28"/>
          <w:szCs w:val="28"/>
        </w:rPr>
        <w:t xml:space="preserve">Казенное учреждение Администрации </w:t>
      </w:r>
    </w:p>
    <w:p w:rsidR="00E51054" w:rsidRPr="00E51054" w:rsidRDefault="00E51054" w:rsidP="00E51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54">
        <w:rPr>
          <w:rFonts w:ascii="Times New Roman" w:hAnsi="Times New Roman" w:cs="Times New Roman"/>
          <w:b/>
          <w:sz w:val="28"/>
          <w:szCs w:val="28"/>
        </w:rPr>
        <w:t>Семеновского  муниципального образования</w:t>
      </w:r>
    </w:p>
    <w:p w:rsidR="00E51054" w:rsidRPr="00E51054" w:rsidRDefault="00E51054" w:rsidP="00E51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054" w:rsidRPr="00E51054" w:rsidRDefault="00E51054" w:rsidP="00E510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05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1054" w:rsidRPr="00E51054" w:rsidRDefault="00E51054" w:rsidP="00E51054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17BC5" w:rsidRPr="00104868" w:rsidRDefault="00104868" w:rsidP="00F17B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868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Pr="00104868">
        <w:rPr>
          <w:rFonts w:ascii="Times New Roman" w:hAnsi="Times New Roman" w:cs="Times New Roman"/>
          <w:b/>
          <w:bCs/>
          <w:sz w:val="28"/>
          <w:szCs w:val="28"/>
          <w:u w:val="single"/>
        </w:rPr>
        <w:t>01.09.</w:t>
      </w:r>
      <w:r w:rsidR="00E51054" w:rsidRPr="00104868">
        <w:rPr>
          <w:rFonts w:ascii="Times New Roman" w:hAnsi="Times New Roman" w:cs="Times New Roman"/>
          <w:b/>
          <w:bCs/>
          <w:sz w:val="28"/>
          <w:szCs w:val="28"/>
          <w:u w:val="single"/>
        </w:rPr>
        <w:t>2020 г.</w:t>
      </w:r>
      <w:r w:rsidR="00E51054" w:rsidRPr="001048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с</w:t>
      </w:r>
      <w:proofErr w:type="gramStart"/>
      <w:r w:rsidR="00E51054" w:rsidRPr="00104868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E51054" w:rsidRPr="00104868">
        <w:rPr>
          <w:rFonts w:ascii="Times New Roman" w:hAnsi="Times New Roman" w:cs="Times New Roman"/>
          <w:b/>
          <w:bCs/>
          <w:sz w:val="28"/>
          <w:szCs w:val="28"/>
        </w:rPr>
        <w:t xml:space="preserve">еменовское     </w:t>
      </w:r>
      <w:r w:rsidR="004D4DE4" w:rsidRPr="001048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51054" w:rsidRPr="00104868">
        <w:rPr>
          <w:rFonts w:ascii="Times New Roman" w:hAnsi="Times New Roman" w:cs="Times New Roman"/>
          <w:b/>
          <w:bCs/>
          <w:sz w:val="28"/>
          <w:szCs w:val="28"/>
        </w:rPr>
        <w:t xml:space="preserve">  №  </w:t>
      </w:r>
      <w:r w:rsidRPr="00104868">
        <w:rPr>
          <w:rFonts w:ascii="Times New Roman" w:hAnsi="Times New Roman" w:cs="Times New Roman"/>
          <w:b/>
          <w:bCs/>
          <w:sz w:val="28"/>
          <w:szCs w:val="28"/>
          <w:u w:val="single"/>
        </w:rPr>
        <w:t>40</w:t>
      </w:r>
    </w:p>
    <w:p w:rsidR="00F17BC5" w:rsidRPr="00E51054" w:rsidRDefault="00F17BC5" w:rsidP="00E51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54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РАБОТЫ ПО ПРЕДСТАВЛЕНИЮ МУНИЦИПАЛЬНЫХ НОРМАТИВНЫХ ПРАВОВЫХ АКТОВ </w:t>
      </w:r>
      <w:r w:rsidR="00E51054" w:rsidRPr="00E51054">
        <w:rPr>
          <w:rFonts w:ascii="Times New Roman" w:hAnsi="Times New Roman" w:cs="Times New Roman"/>
          <w:b/>
          <w:sz w:val="24"/>
          <w:szCs w:val="24"/>
        </w:rPr>
        <w:t xml:space="preserve">СЕМЕНОВСКОГО </w:t>
      </w:r>
      <w:r w:rsidRPr="00E51054">
        <w:rPr>
          <w:rFonts w:ascii="Times New Roman" w:hAnsi="Times New Roman" w:cs="Times New Roman"/>
          <w:b/>
          <w:sz w:val="24"/>
          <w:szCs w:val="24"/>
        </w:rPr>
        <w:t>МУНИЦИПАЛЬНОГО ОБРАЗОВАНИЯ  И ДОПОЛНИТЕЛЬНЫХ СВЕДЕНИЙ К НИМ В РЕГИСТР МУНИЦИПАЛЬНЫХ НОРМАТИВНЫХ ПРАВОВЫХ АКТОВ ИРКУТСКОЙ ОБЛАСТИ</w:t>
      </w:r>
    </w:p>
    <w:p w:rsidR="00F17BC5" w:rsidRDefault="00E51054" w:rsidP="001C1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17BC5" w:rsidRPr="00E51054">
        <w:rPr>
          <w:rFonts w:ascii="Times New Roman" w:hAnsi="Times New Roman" w:cs="Times New Roman"/>
          <w:sz w:val="28"/>
          <w:szCs w:val="28"/>
        </w:rPr>
        <w:t>В целях реализации Закона Иркутской области от 12 марта 2009 года № 10-оз "О порядке организации и ведения регистра муниципальных нормативных правовых актов Иркутской области", в соответствии со статьями 36, 43, 431 Федерального закона от 6 октября 2003 года № 131-ФЗ "Об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Федерации", </w:t>
      </w:r>
      <w:r w:rsidR="00F17BC5" w:rsidRPr="00E51054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Семеновского</w:t>
      </w:r>
      <w:r w:rsidR="00F17BC5" w:rsidRPr="00E51054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А</w:t>
      </w:r>
      <w:r w:rsidR="00F17BC5" w:rsidRPr="00E510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F17BC5" w:rsidRPr="00E51054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proofErr w:type="gramEnd"/>
    </w:p>
    <w:p w:rsidR="00E51054" w:rsidRPr="00E51054" w:rsidRDefault="00E51054" w:rsidP="00F17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F17BC5" w:rsidRPr="004D4DE4" w:rsidRDefault="00E51054" w:rsidP="001C1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DE4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работы по представлению муниципальных нормативных правовых актов Семеновского муниципального образования</w:t>
      </w:r>
      <w:r w:rsidR="00F17BC5" w:rsidRPr="004D4DE4">
        <w:rPr>
          <w:rFonts w:ascii="Times New Roman" w:hAnsi="Times New Roman" w:cs="Times New Roman"/>
          <w:sz w:val="28"/>
          <w:szCs w:val="28"/>
        </w:rPr>
        <w:t xml:space="preserve"> и дополнительных сведений к ним в регистр муниципальных нормативных правовых актов Иркутской области.</w:t>
      </w:r>
    </w:p>
    <w:p w:rsidR="004D4DE4" w:rsidRPr="004D4DE4" w:rsidRDefault="004D4DE4" w:rsidP="001C1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D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издании  «Семеновский вестник» и разместить на официальном сайте в информационно-телекоммуникационной сети «Интернет».</w:t>
      </w:r>
    </w:p>
    <w:p w:rsidR="004D4DE4" w:rsidRDefault="004D4DE4" w:rsidP="001C1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D4DE4" w:rsidRDefault="004D4DE4" w:rsidP="004D4DE4">
      <w:pPr>
        <w:rPr>
          <w:rFonts w:ascii="Times New Roman" w:hAnsi="Times New Roman" w:cs="Times New Roman"/>
          <w:sz w:val="28"/>
          <w:szCs w:val="28"/>
        </w:rPr>
      </w:pPr>
    </w:p>
    <w:p w:rsidR="004D4DE4" w:rsidRPr="004D4DE4" w:rsidRDefault="004D4DE4" w:rsidP="004D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                                                                                  муниципального образования:                                          В.М.Федяев</w:t>
      </w:r>
    </w:p>
    <w:p w:rsidR="00F17BC5" w:rsidRPr="00E51054" w:rsidRDefault="00F17BC5" w:rsidP="00F17BC5">
      <w:pPr>
        <w:rPr>
          <w:rFonts w:ascii="Times New Roman" w:hAnsi="Times New Roman" w:cs="Times New Roman"/>
          <w:sz w:val="28"/>
          <w:szCs w:val="28"/>
        </w:rPr>
      </w:pPr>
    </w:p>
    <w:p w:rsidR="00104868" w:rsidRDefault="00104868" w:rsidP="001048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04868" w:rsidRDefault="00104868" w:rsidP="001048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17BC5" w:rsidRPr="00104868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D4DE4" w:rsidRPr="001048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Семеновского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Pr="001048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7BC5" w:rsidRPr="00104868" w:rsidRDefault="00104868" w:rsidP="00104868">
      <w:pPr>
        <w:jc w:val="right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№ 40 от 01.09.</w:t>
      </w:r>
      <w:r w:rsidR="004D4DE4" w:rsidRPr="00104868">
        <w:rPr>
          <w:rFonts w:ascii="Times New Roman" w:hAnsi="Times New Roman" w:cs="Times New Roman"/>
          <w:sz w:val="24"/>
          <w:szCs w:val="24"/>
        </w:rPr>
        <w:t>2020</w:t>
      </w:r>
      <w:r w:rsidRPr="00104868">
        <w:rPr>
          <w:rFonts w:ascii="Times New Roman" w:hAnsi="Times New Roman" w:cs="Times New Roman"/>
          <w:sz w:val="24"/>
          <w:szCs w:val="24"/>
        </w:rPr>
        <w:t xml:space="preserve"> </w:t>
      </w:r>
      <w:r w:rsidR="004D4DE4" w:rsidRPr="00104868">
        <w:rPr>
          <w:rFonts w:ascii="Times New Roman" w:hAnsi="Times New Roman" w:cs="Times New Roman"/>
          <w:sz w:val="24"/>
          <w:szCs w:val="24"/>
        </w:rPr>
        <w:t>г</w:t>
      </w:r>
      <w:r w:rsidR="004D4DE4" w:rsidRPr="0010486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</w:p>
    <w:p w:rsidR="00F17BC5" w:rsidRPr="00104868" w:rsidRDefault="00F17BC5" w:rsidP="001C1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ПОРЯДОК</w:t>
      </w:r>
    </w:p>
    <w:p w:rsidR="00F17BC5" w:rsidRPr="00104868" w:rsidRDefault="00F17BC5" w:rsidP="001C1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ОРГАНИЗАЦИИ РАБОТЫ ПО ПРЕДСТАВЛЕНИЮ МУНИЦИПАЛЬНЫХ НОРМАТИВНЫХ ПРАВОВЫХ АКТОВ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 w:rsidRPr="00104868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ИЯ </w:t>
      </w:r>
      <w:r w:rsidRPr="00104868">
        <w:rPr>
          <w:rFonts w:ascii="Times New Roman" w:hAnsi="Times New Roman" w:cs="Times New Roman"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отношения, связанные с организацией работы структурных подразделений местной администрации 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104868">
        <w:rPr>
          <w:rFonts w:ascii="Times New Roman" w:hAnsi="Times New Roman" w:cs="Times New Roman"/>
          <w:sz w:val="24"/>
          <w:szCs w:val="24"/>
        </w:rPr>
        <w:t>муницип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ального образования  </w:t>
      </w:r>
      <w:r w:rsidRPr="00104868">
        <w:rPr>
          <w:rFonts w:ascii="Times New Roman" w:hAnsi="Times New Roman" w:cs="Times New Roman"/>
          <w:sz w:val="24"/>
          <w:szCs w:val="24"/>
        </w:rPr>
        <w:t xml:space="preserve"> по обеспечению представления главой 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104868">
        <w:rPr>
          <w:rFonts w:ascii="Times New Roman" w:hAnsi="Times New Roman" w:cs="Times New Roman"/>
          <w:sz w:val="24"/>
          <w:szCs w:val="24"/>
        </w:rPr>
        <w:t>муници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104868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м</w:t>
      </w:r>
      <w:r w:rsidR="004D4DE4" w:rsidRPr="00104868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992C2E" w:rsidRPr="0010486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992C2E" w:rsidRPr="001048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92C2E" w:rsidRPr="00104868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акты)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 </w:t>
      </w:r>
      <w:r w:rsidRPr="00104868">
        <w:rPr>
          <w:rFonts w:ascii="Times New Roman" w:hAnsi="Times New Roman" w:cs="Times New Roman"/>
          <w:sz w:val="24"/>
          <w:szCs w:val="24"/>
        </w:rPr>
        <w:t>и дополнительных сведений к ним, предусмотренных Законом Иркутской области от 12 марта 2009 года № 10-оз "О порядке организации и ведения регистра муниципальных нормативных правовых актов Иркутской области" (далее -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- уполномоченный орган государственной власти).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Конституцией Российской Федерации, Федеральным законом от 6 октября 2003 года № 131 ФЗ "Об общих принципах организации местного самоуправления в Российской Федерации", Уставом Иркутской области, Законом Иркутской области от 12 марта 2009 года № 10-оз "О порядке организации и ведения регистра муниципальных нормативных правовых актов Иркутской области" (далее - Закон Иркутской области), Положением об отдельных вопросах организации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-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3. Местная администрация 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104868">
        <w:rPr>
          <w:rFonts w:ascii="Times New Roman" w:hAnsi="Times New Roman" w:cs="Times New Roman"/>
          <w:sz w:val="24"/>
          <w:szCs w:val="24"/>
        </w:rPr>
        <w:t>муниципа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104868">
        <w:rPr>
          <w:rFonts w:ascii="Times New Roman" w:hAnsi="Times New Roman" w:cs="Times New Roman"/>
          <w:sz w:val="24"/>
          <w:szCs w:val="24"/>
        </w:rPr>
        <w:t xml:space="preserve"> (далее - местная администрация) в целях обеспечения представления главой </w:t>
      </w:r>
      <w:r w:rsidR="004D4DE4" w:rsidRPr="00104868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 w:rsidRPr="00104868">
        <w:rPr>
          <w:rFonts w:ascii="Times New Roman" w:hAnsi="Times New Roman" w:cs="Times New Roman"/>
          <w:sz w:val="24"/>
          <w:szCs w:val="24"/>
        </w:rPr>
        <w:t>муниципального образования (далее - глава муниципального образования) муниципальных правовых актов в уполномоченный орган государственной власти: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lastRenderedPageBreak/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- в случаях поступления запроса от уполномоченного органа государственной власти;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6) обеспечивает повторное представление в уполномоченный орган государственной власти муниципального правового акта - в случаях поступления запроса от уполномоченного органа государственной власти.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4. Структурное подразделение местной администрации, уполномоченное в сфере делопроизводства (далее - структурное подразделение, уполномо</w:t>
      </w:r>
      <w:r w:rsidR="004D4DE4" w:rsidRPr="00104868">
        <w:rPr>
          <w:rFonts w:ascii="Times New Roman" w:hAnsi="Times New Roman" w:cs="Times New Roman"/>
          <w:sz w:val="24"/>
          <w:szCs w:val="24"/>
        </w:rPr>
        <w:t>ченное в сфере делопроизводства)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представляет в структурное подразделение местной администрации, уполномоченное в сфере работы с муниципальными правовыми актами (далее - уполномоченное структурное подразделение) 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заместителей  главы местной администрации, а также иных должностных лиц местной администрации  документы, предусмотренные пунктом 1 части 2, пунктом 1 части 3 статьи 7 Закона Иркутской области, - в течение одного рабочего дня после дня принятия (издания) соответствующего муниципального правового акта.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5. Руководители самостоятельных структурных подразделений (функциональных органов) местной администрации  представляют в уполномоченное структурное подразделение в отношении принятых (изданных) ими муниципальных правовых актов: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8">
        <w:rPr>
          <w:rFonts w:ascii="Times New Roman" w:hAnsi="Times New Roman" w:cs="Times New Roman"/>
          <w:sz w:val="24"/>
          <w:szCs w:val="24"/>
        </w:rPr>
        <w:t>1) документы, предусмотренные пунктом 1 части 2, пунктом 1 части 3 статьи 7 Закона Иркутской области, - в течение трех рабочих дней со дня принятия (издания) соответствующего муниципального правового акта;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-  в течение одного рабочего дня после дня окончания соответствующего месяца;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"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на опубликование", - в течение одного рабочего дня после дня окончания месяца, в котором соответствующие муниципальные правовые акты были опубликованы.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6. Руководители самостоятельных структурных подразделений (функциональных органов) местной администрации обеспечивают соответствие документов, указанных в подпункте 1 пункта 5 настоящего Порядка, требованиям, предусмотренным пунктами 7 - 72 Положения о ведении регистра.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Структурное подразделение местной администрации, уполномоченное в сфере взаимодействия с представительным органом муниципального образования (наименование представительного органа муниципального образования в соответствии с уставом муниципального образования)  (далее - структурное подразделение, уполномоченное в сфере взаимодействия с Думой), принимает документы, направленные в соответствии с пунктом 1 части 2, пунктом 1 части 3 статьи 7 Закона Иркутской области </w:t>
      </w:r>
      <w:r w:rsidRPr="00104868">
        <w:rPr>
          <w:rFonts w:ascii="Times New Roman" w:hAnsi="Times New Roman" w:cs="Times New Roman"/>
          <w:sz w:val="24"/>
          <w:szCs w:val="24"/>
        </w:rPr>
        <w:lastRenderedPageBreak/>
        <w:t>председателем представительного органа муниципального образования (наименование представительного органа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уставом муниципального образования) и обеспечивает их соответствие требованиям, предусмотренным пунктами 7 - 72 Положения о ведении регистра.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8. Структурное подразделение, уполномоченное в сфере взаимодействия с Думой, направляет в уполномоченное структурное подразделение: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8">
        <w:rPr>
          <w:rFonts w:ascii="Times New Roman" w:hAnsi="Times New Roman" w:cs="Times New Roman"/>
          <w:sz w:val="24"/>
          <w:szCs w:val="24"/>
        </w:rPr>
        <w:t>1) документы, принятые в соответствии с пунктом 7 настоящего Порядка, - не позднее трех рабочих дней со дня их поступления в структурное подразделение, уполномоченное в сфере взаимодействия с Думой;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- в течение одного рабочего дня после дня окончания соответствующего месяца;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"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на опубликование", - в течение одного рабочего дня после дня окончания месяца, в котором соответствующие акты были опубликованы.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8">
        <w:rPr>
          <w:rFonts w:ascii="Times New Roman" w:hAnsi="Times New Roman" w:cs="Times New Roman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- для иных источников официального опубликования (обнародования);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2) "не подлежит опубликованию" - в случаях, когда муниципальный правовой акт не подлежит опубликованию;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3) "передан на опубликование" - в случаях, когда муниципальный правовой акт направлен на опубликование, но на последний день месяца не опубликован.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"передан на опубликование",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- для иных источников официального опубликования (обнародования).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</w:t>
      </w:r>
      <w:r w:rsidRPr="00104868">
        <w:rPr>
          <w:rFonts w:ascii="Times New Roman" w:hAnsi="Times New Roman" w:cs="Times New Roman"/>
          <w:sz w:val="24"/>
          <w:szCs w:val="24"/>
        </w:rPr>
        <w:lastRenderedPageBreak/>
        <w:t>делопроизводства, структурное подразделение, уполномоченное в сфере взаимодействия с Думой, представляют в уполномоченное структурное подразделение в соответствии с пунктами 4-10 настоящего Порядка документы в электронном виде посредством их размещения на локальной сети местной администрации в папке "_______" в подпапке "Регистр муниципальных нормативных правовых актов Иркутской области" .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12. Уполномоченное структурное подразделение принимает документы, представленные: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1) структурным подразделением, уполномоченным в сфере делопроизводства, в соответствии с пунктом 4 настоящего Порядка;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2) руководителями самостоятельных структурных подразделений (функциональных органов) местной администрации в соответствии с пунктом 5 настоящего Порядка;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3) структурным подразделением, уполномоченным в сфере взаимодействия с Думой, в соответствии с пунктами 7, 8 настоящего Порядка;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4) председателем контрольно-счетного органа муниципального образования в соответствии с пунктом 1 части 2, пунктом 1 части 3 статьи 7 Закона Иркутской области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13. Документы, представленные в соответствии с пунктом 12 настоящего Порядка, подлежат регистрации уполномоченным структурным подразделением в день их поступления.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14. Документы, представленные в уполномоченное структурное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подразделение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как в электронном виде, так и на бумажном носителе, должны иметь идентичное содержание.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15. Уполномоченное структурное подразделение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7-72 Положения о ведении регистра.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16. При принятии документов, указанных в подпунктах 2-4 пункта 12 настоящего Порядка, уполномоченное структурное подразделение проверяет их на соответствие требованиям, предусмотренным пунктами 7-72 Положения о ведении регистра и пунктом 14 настоящего Порядка. В случаях выявления несоответствия поступивших документов указанным требованиям уполномоченное структурное подразделение возвращает их председателю контрольно-счетного органа муниципального образования, соответствующему должностному лицу или структурному подразделению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устраняют недостатки, выявленные уполномоченным структурным подразделением в соответствии с пунктом 16 настоящего Порядка, и повторно направляют соответствующие документы в уполномоченное структурное подразделение не позднее семи рабочих дней со дня регистрации документов в соответствии с пунктом 13 настоящего Порядка.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18. 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представлены не в полном объеме, уполномоченное структурное </w:t>
      </w:r>
      <w:r w:rsidRPr="00104868">
        <w:rPr>
          <w:rFonts w:ascii="Times New Roman" w:hAnsi="Times New Roman" w:cs="Times New Roman"/>
          <w:sz w:val="24"/>
          <w:szCs w:val="24"/>
        </w:rPr>
        <w:lastRenderedPageBreak/>
        <w:t>подразделение не позднее двух рабочих дней после дня окончания соответствующего срока направляет запрос руководителю самостоятельного структурного подразделения (функционального органа) местной администрации, структурному подразделению, уполномоченному в сфере взаимодействия с Думой, председателю контрольно-счетного органа муниципального образования о предоставлении указанных сведений.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19. 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рабочего дня, следующего за днем поступления им запроса, предусмотренного пунктом 18 настоящего Порядка, представляют в уполномоченное структурное подразделение запрашиваемые сведения.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20. Уполномоченное структурное подразделение не позднее пяти рабочих дней по окончании каждого месяца: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1) 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8">
        <w:rPr>
          <w:rFonts w:ascii="Times New Roman" w:hAnsi="Times New Roman" w:cs="Times New Roman"/>
          <w:sz w:val="24"/>
          <w:szCs w:val="24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- сведения об официальном опубликовании (обнародовании) муниципальных правовых актов, направленных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21.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7 - 73 Положения о ведении регистра.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22. Уполномоченное структурное подразделение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 xml:space="preserve">В случаях поступления от уполномоченного органа государственной власти информации об устранении нарушений, предусмотренных пунктом 75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уполномоченное структурное подразделение устраняет выявленные нарушения и подготавливает </w:t>
      </w:r>
      <w:r w:rsidRPr="00104868">
        <w:rPr>
          <w:rFonts w:ascii="Times New Roman" w:hAnsi="Times New Roman" w:cs="Times New Roman"/>
          <w:sz w:val="24"/>
          <w:szCs w:val="24"/>
        </w:rPr>
        <w:lastRenderedPageBreak/>
        <w:t>информацию об устранении нарушений в виде сопроводительного письма главы муниципального образования.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структурное подразделение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уполномоченное структурное подразделение:</w:t>
      </w:r>
      <w:proofErr w:type="gramEnd"/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>1) при наличии в уполномоченном структурном подразделении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68">
        <w:rPr>
          <w:rFonts w:ascii="Times New Roman" w:hAnsi="Times New Roman" w:cs="Times New Roman"/>
          <w:sz w:val="24"/>
          <w:szCs w:val="24"/>
        </w:rPr>
        <w:t>2) при отсутствии в уполномоченном структурном подразделении повторно запрашиваемого муниципального правового акта и (или) дополнительных сведений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администрации, председателю контрольно-счетного органа муниципального образования в соответствии с пунктами 4, 5, 8, подпунктом 4 пункта 12 настоящего Порядка не позднее двух рабочих дней после дня поступления</w:t>
      </w:r>
      <w:proofErr w:type="gramEnd"/>
      <w:r w:rsidRPr="00104868">
        <w:rPr>
          <w:rFonts w:ascii="Times New Roman" w:hAnsi="Times New Roman" w:cs="Times New Roman"/>
          <w:sz w:val="24"/>
          <w:szCs w:val="24"/>
        </w:rPr>
        <w:t xml:space="preserve"> запроса от уполномоченного органа государственной власти.</w:t>
      </w:r>
    </w:p>
    <w:p w:rsidR="00F17BC5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104868">
        <w:rPr>
          <w:rFonts w:ascii="Times New Roman" w:hAnsi="Times New Roman" w:cs="Times New Roman"/>
          <w:sz w:val="24"/>
          <w:szCs w:val="24"/>
        </w:rPr>
        <w:t>Руководители самостоятельных структурных подразделений (функциональных органов) местной администрации, структурное подразделение, уполномоченное в сфере делопроизводства, структурное подразделение, уполномоченное в сфере взаимодействия с Думой, председатель контрольно-счетного органа муниципального образования не позднее двух рабочих дней после дня поступления им запроса, предусмотренного подпунктом 2 пункта 25 настоящего Порядка, представляют в уполномоченное структурное подразделение запрашиваемый муниципальный правовой акт и (или) дополнительные сведения к нему.</w:t>
      </w:r>
      <w:proofErr w:type="gramEnd"/>
    </w:p>
    <w:p w:rsidR="00AA3C69" w:rsidRPr="00104868" w:rsidRDefault="00F17BC5" w:rsidP="001C1DBC">
      <w:pPr>
        <w:jc w:val="both"/>
        <w:rPr>
          <w:rFonts w:ascii="Times New Roman" w:hAnsi="Times New Roman" w:cs="Times New Roman"/>
          <w:sz w:val="24"/>
          <w:szCs w:val="24"/>
        </w:rPr>
      </w:pPr>
      <w:r w:rsidRPr="00104868">
        <w:rPr>
          <w:rFonts w:ascii="Times New Roman" w:hAnsi="Times New Roman" w:cs="Times New Roman"/>
          <w:sz w:val="24"/>
          <w:szCs w:val="24"/>
        </w:rPr>
        <w:t xml:space="preserve">27. Уполномоченное структурное подразделение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уполномоченное структурное подразделение в ответ на запрос, предусмотренный подпунктом 2 пункта 25 настоящего </w:t>
      </w:r>
      <w:bookmarkStart w:id="0" w:name="_GoBack"/>
      <w:bookmarkEnd w:id="0"/>
      <w:r w:rsidR="00992C2E" w:rsidRPr="00104868">
        <w:rPr>
          <w:rFonts w:ascii="Times New Roman" w:hAnsi="Times New Roman" w:cs="Times New Roman"/>
          <w:sz w:val="24"/>
          <w:szCs w:val="24"/>
        </w:rPr>
        <w:t>Порядка.</w:t>
      </w:r>
    </w:p>
    <w:sectPr w:rsidR="00AA3C69" w:rsidRPr="00104868" w:rsidSect="0010486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3DE"/>
    <w:multiLevelType w:val="hybridMultilevel"/>
    <w:tmpl w:val="91DE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C5"/>
    <w:rsid w:val="00104868"/>
    <w:rsid w:val="001C1DBC"/>
    <w:rsid w:val="00310B85"/>
    <w:rsid w:val="004D4DE4"/>
    <w:rsid w:val="008825AA"/>
    <w:rsid w:val="00992C2E"/>
    <w:rsid w:val="00AA3C69"/>
    <w:rsid w:val="00BB54EA"/>
    <w:rsid w:val="00E51054"/>
    <w:rsid w:val="00F1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6</cp:revision>
  <cp:lastPrinted>2020-09-07T06:08:00Z</cp:lastPrinted>
  <dcterms:created xsi:type="dcterms:W3CDTF">2020-07-16T03:21:00Z</dcterms:created>
  <dcterms:modified xsi:type="dcterms:W3CDTF">2020-09-07T06:24:00Z</dcterms:modified>
</cp:coreProperties>
</file>