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2" w:rsidRPr="007272B5" w:rsidRDefault="007272B5" w:rsidP="007272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</w:t>
      </w:r>
      <w:r w:rsidR="00006752" w:rsidRPr="007272B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6752" w:rsidRPr="007272B5" w:rsidRDefault="00006752" w:rsidP="00006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B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6752" w:rsidRPr="007272B5" w:rsidRDefault="00006752" w:rsidP="00006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2B5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Pr="007272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06752" w:rsidRPr="007272B5" w:rsidRDefault="00006752" w:rsidP="00006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B5">
        <w:rPr>
          <w:rFonts w:ascii="Times New Roman" w:hAnsi="Times New Roman" w:cs="Times New Roman"/>
          <w:b/>
          <w:sz w:val="28"/>
          <w:szCs w:val="28"/>
        </w:rPr>
        <w:t>Семеновское  муниципальное образование</w:t>
      </w:r>
    </w:p>
    <w:p w:rsidR="00006752" w:rsidRPr="007272B5" w:rsidRDefault="00006752" w:rsidP="00006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B5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</w:t>
      </w:r>
    </w:p>
    <w:p w:rsidR="00006752" w:rsidRPr="007272B5" w:rsidRDefault="00006752" w:rsidP="00006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52" w:rsidRPr="007272B5" w:rsidRDefault="00006752" w:rsidP="00006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2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72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06752" w:rsidRPr="007272B5" w:rsidRDefault="00006752" w:rsidP="0000675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6752" w:rsidRPr="007272B5" w:rsidRDefault="007272B5" w:rsidP="000067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72B5">
        <w:rPr>
          <w:rFonts w:ascii="Times New Roman" w:hAnsi="Times New Roman" w:cs="Times New Roman"/>
          <w:b/>
          <w:sz w:val="28"/>
          <w:szCs w:val="28"/>
        </w:rPr>
        <w:t>От   30.10.</w:t>
      </w:r>
      <w:r w:rsidR="00006752" w:rsidRPr="007272B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018 г.                    </w:t>
      </w:r>
      <w:r w:rsidR="00006752" w:rsidRPr="007272B5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Start"/>
      <w:r w:rsidR="00006752" w:rsidRPr="007272B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006752" w:rsidRPr="007272B5">
        <w:rPr>
          <w:rFonts w:ascii="Times New Roman" w:hAnsi="Times New Roman" w:cs="Times New Roman"/>
          <w:b/>
          <w:sz w:val="28"/>
          <w:szCs w:val="28"/>
        </w:rPr>
        <w:t xml:space="preserve">еменовское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272B5">
        <w:rPr>
          <w:rFonts w:ascii="Times New Roman" w:hAnsi="Times New Roman" w:cs="Times New Roman"/>
          <w:b/>
          <w:sz w:val="28"/>
          <w:szCs w:val="28"/>
        </w:rPr>
        <w:t xml:space="preserve">          № 17/2</w:t>
      </w:r>
      <w:r w:rsidR="00006752" w:rsidRPr="007272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006752" w:rsidRPr="007272B5" w:rsidRDefault="00006752" w:rsidP="0000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752" w:rsidRDefault="00006752" w:rsidP="008B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о бюджетном процессе в  муниципальном образовании, утвержденным решением  Думы Семеновского  </w:t>
      </w:r>
      <w:r w:rsidR="008B3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от 06.09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.2016г.</w:t>
      </w:r>
    </w:p>
    <w:p w:rsidR="00006752" w:rsidRDefault="008B31A8" w:rsidP="008B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 60/2</w:t>
      </w:r>
    </w:p>
    <w:p w:rsidR="00006752" w:rsidRDefault="00006752" w:rsidP="008B31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Положения о бюджетном процессе в Семеновского муниципальном образовании   в соответствие с Бюджетным Кодексом Российской Федерации,  руководствуясь Законом Иркутской области от 23 июля 2008 года № 55-оз «О бюджетном процессе в Иркутской области»,    Уставом Семеновского муниципального образования,   Дума   Семеновского муниципального образования</w:t>
      </w:r>
      <w:proofErr w:type="gramEnd"/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52" w:rsidRDefault="00006752" w:rsidP="00006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 Положение о бюджетном процессе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Семеновском муниципальном образовании, утвержденны</w:t>
      </w:r>
      <w:r w:rsidR="008B3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решением  Думы Семеновского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от 06.09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3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2016г. № 60/2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(Приложение). </w:t>
      </w:r>
    </w:p>
    <w:p w:rsidR="00006752" w:rsidRDefault="00006752" w:rsidP="0000675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инфор</w:t>
      </w:r>
      <w:r w:rsidR="008B3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мационном издании «Семеновский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</w:t>
      </w:r>
      <w:r w:rsidR="008B3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Семеновского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 момента официального опубликования.</w:t>
      </w:r>
    </w:p>
    <w:p w:rsidR="00006752" w:rsidRDefault="00006752" w:rsidP="00006752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6F06C6" w:rsidRDefault="006F06C6" w:rsidP="00006752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006752" w:rsidRPr="008B31A8" w:rsidRDefault="00006752" w:rsidP="000067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B31A8">
        <w:rPr>
          <w:rFonts w:ascii="Times New Roman" w:hAnsi="Times New Roman" w:cs="Times New Roman"/>
          <w:sz w:val="28"/>
          <w:szCs w:val="28"/>
        </w:rPr>
        <w:t xml:space="preserve"> Семеновского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B31A8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31A8">
        <w:rPr>
          <w:rFonts w:ascii="Times New Roman" w:hAnsi="Times New Roman" w:cs="Times New Roman"/>
          <w:sz w:val="28"/>
          <w:szCs w:val="28"/>
        </w:rPr>
        <w:t xml:space="preserve">                                      В.М. Федяев          </w:t>
      </w:r>
    </w:p>
    <w:p w:rsidR="00006752" w:rsidRDefault="00006752" w:rsidP="00006752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C6" w:rsidRDefault="006F06C6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06752" w:rsidRDefault="008B31A8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proofErr w:type="gramEnd"/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06752" w:rsidRDefault="007272B5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 2018 № 17/2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БЮДЖЕТНОМ ПРОЦЕСС</w:t>
      </w:r>
      <w:r w:rsidR="008B3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               СЕМЕНОВСКОМ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ОБРАЗОВАНИИ,</w:t>
      </w:r>
    </w:p>
    <w:p w:rsidR="00006752" w:rsidRDefault="008B31A8" w:rsidP="000067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(Утв. решением думы от 06</w:t>
      </w:r>
      <w:r w:rsidR="00006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</w:t>
      </w:r>
      <w:r w:rsidR="00006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60/2</w:t>
      </w:r>
      <w:proofErr w:type="gramStart"/>
      <w:r w:rsidR="00006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="00006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Пункт 3 статьи 5 дополнить подпунктом 3 следующего содержания: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«3)</w:t>
      </w:r>
      <w:r>
        <w:rPr>
          <w:rFonts w:ascii="Times New Roman" w:hAnsi="Times New Roman" w:cs="Times New Roman"/>
          <w:sz w:val="28"/>
          <w:szCs w:val="28"/>
        </w:rPr>
        <w:t xml:space="preserve">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Статью 5 дополнить пунктами 3.2, 3.3 следующего содержания: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Главный расп</w:t>
      </w:r>
      <w:r w:rsidR="008B31A8">
        <w:rPr>
          <w:rFonts w:ascii="Times New Roman" w:hAnsi="Times New Roman" w:cs="Times New Roman"/>
          <w:bCs/>
          <w:sz w:val="28"/>
          <w:szCs w:val="28"/>
        </w:rPr>
        <w:t xml:space="preserve">орядитель средств бюджета Семеновского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выступает в суде   от имени 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4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пунктом 3.1 статьи 1081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  казны   муниципального образования.</w:t>
      </w:r>
      <w:proofErr w:type="gramEnd"/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3.3.</w:t>
      </w:r>
      <w:bookmarkStart w:id="0" w:name="sub_2422042"/>
      <w:r>
        <w:rPr>
          <w:rFonts w:ascii="Times New Roman" w:hAnsi="Times New Roman" w:cs="Times New Roman"/>
          <w:bCs/>
          <w:sz w:val="28"/>
          <w:szCs w:val="28"/>
        </w:rPr>
        <w:t>Главный распорядитель</w:t>
      </w:r>
      <w:r w:rsidR="008B31A8">
        <w:rPr>
          <w:rFonts w:ascii="Times New Roman" w:hAnsi="Times New Roman" w:cs="Times New Roman"/>
          <w:bCs/>
          <w:sz w:val="28"/>
          <w:szCs w:val="28"/>
        </w:rPr>
        <w:t xml:space="preserve"> средств бюджета Семеновского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представлявший в суде интересы муниципального образования в соответствии с </w:t>
      </w:r>
      <w:hyperlink r:id="rId5" w:anchor="sub_1583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пунктом 3 статьи 158</w:t>
        </w:r>
      </w:hyperlink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Бюджетного Кодекса, обязан в течение 10 дней после вынесения (принятия) судебного акта в окончательной форме в порядке, установленном комитетом по финансам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направить в комитет по финансам информацию о результатах рассмотрения дела в суде,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также представить информацию о наличии оснований для обжалования судебного акта.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2422043"/>
      <w:bookmarkEnd w:id="0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</w:t>
      </w:r>
      <w:r w:rsidR="006F06C6">
        <w:rPr>
          <w:rFonts w:ascii="Times New Roman" w:hAnsi="Times New Roman" w:cs="Times New Roman"/>
          <w:bCs/>
          <w:sz w:val="28"/>
          <w:szCs w:val="28"/>
        </w:rPr>
        <w:t>ом администрации Семеновского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представить в комитет по финансам информацию о результатах обжалования судебного акта.</w:t>
      </w:r>
      <w:proofErr w:type="gramEnd"/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242204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муниципальным образованием права регресса, установленного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пунктом 3.1 статьи 1081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 Гражданского кодекса Российской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комитет по финансам уведомляет соответствующего главного распорядителя</w:t>
      </w:r>
      <w:r w:rsidR="006F06C6">
        <w:rPr>
          <w:rFonts w:ascii="Times New Roman" w:hAnsi="Times New Roman" w:cs="Times New Roman"/>
          <w:bCs/>
          <w:sz w:val="28"/>
          <w:szCs w:val="28"/>
        </w:rPr>
        <w:t xml:space="preserve"> средств бюджета Семеновского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об исполнен</w:t>
      </w:r>
      <w:r w:rsidR="006F06C6">
        <w:rPr>
          <w:rFonts w:ascii="Times New Roman" w:hAnsi="Times New Roman" w:cs="Times New Roman"/>
          <w:bCs/>
          <w:sz w:val="28"/>
          <w:szCs w:val="28"/>
        </w:rPr>
        <w:t>ии за счет казны Семеновского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судебного акта о возмещении вреда.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2422045"/>
      <w:bookmarkEnd w:id="2"/>
      <w:r>
        <w:rPr>
          <w:rFonts w:ascii="Times New Roman" w:hAnsi="Times New Roman" w:cs="Times New Roman"/>
          <w:bCs/>
          <w:sz w:val="28"/>
          <w:szCs w:val="28"/>
        </w:rPr>
        <w:t>Муниципальным правовым акто</w:t>
      </w:r>
      <w:r w:rsidR="006F06C6">
        <w:rPr>
          <w:rFonts w:ascii="Times New Roman" w:hAnsi="Times New Roman" w:cs="Times New Roman"/>
          <w:bCs/>
          <w:sz w:val="28"/>
          <w:szCs w:val="28"/>
        </w:rPr>
        <w:t>м Думы Семеновского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может быть установлен порядок представления главным распорядителем</w:t>
      </w:r>
      <w:r w:rsidR="006F06C6">
        <w:rPr>
          <w:rFonts w:ascii="Times New Roman" w:hAnsi="Times New Roman" w:cs="Times New Roman"/>
          <w:bCs/>
          <w:sz w:val="28"/>
          <w:szCs w:val="28"/>
        </w:rPr>
        <w:t xml:space="preserve"> средств бюджета Семеновского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комитет по финансам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орядке регресса.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242205"/>
      <w:bookmarkEnd w:id="3"/>
      <w:r>
        <w:rPr>
          <w:rFonts w:ascii="Times New Roman" w:hAnsi="Times New Roman" w:cs="Times New Roman"/>
          <w:bCs/>
          <w:sz w:val="28"/>
          <w:szCs w:val="28"/>
        </w:rPr>
        <w:t>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роспись.</w:t>
      </w:r>
    </w:p>
    <w:bookmarkEnd w:id="4"/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судебных актов производится в течение трех месяцев со дня поступления исполнительных документов на исполнение.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22062"/>
      <w:r>
        <w:rPr>
          <w:rFonts w:ascii="Times New Roman" w:hAnsi="Times New Roman" w:cs="Times New Roman"/>
          <w:sz w:val="28"/>
          <w:szCs w:val="28"/>
        </w:rPr>
        <w:t>Исполнение судебных актов может быть приостановлено в соответствии с законодательством Российской Федерации.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22063"/>
      <w:bookmarkEnd w:id="5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взыскателю или в суд уведомления об уточнении реквизитов банковского счета взыскателя течение срока, указанного в </w:t>
      </w:r>
      <w:hyperlink r:id="rId7" w:anchor="sub_24220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приостанавливается на срок, предусмотренный </w:t>
      </w:r>
      <w:hyperlink r:id="rId8" w:anchor="sub_2424130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3.2 статьи 242.1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bookmarkEnd w:id="6"/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исполнительный документ предусматривает индексацию присужденной суммы либо иные виды расчетов, комитет по финансам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2207"/>
      <w:r>
        <w:rPr>
          <w:rFonts w:ascii="Times New Roman" w:hAnsi="Times New Roman" w:cs="Times New Roman"/>
          <w:sz w:val="28"/>
          <w:szCs w:val="28"/>
        </w:rPr>
        <w:t xml:space="preserve">Комитет по финансам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осуществляют хранение исполнительных документов и иных документов, связанных с их исполнением.»</w:t>
      </w:r>
    </w:p>
    <w:bookmarkEnd w:id="7"/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752" w:rsidRDefault="00006752" w:rsidP="0000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752" w:rsidRDefault="00006752" w:rsidP="00006752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67" w:rsidRDefault="007B3767"/>
    <w:sectPr w:rsidR="007B3767" w:rsidSect="006F06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52"/>
    <w:rsid w:val="00006752"/>
    <w:rsid w:val="000659C1"/>
    <w:rsid w:val="006F06C6"/>
    <w:rsid w:val="007272B5"/>
    <w:rsid w:val="007B3767"/>
    <w:rsid w:val="008B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752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0067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006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0;&#1082;&#1090;&#1086;&#1088;\Desktop\&#1080;&#1079;&#1084;.%20&#1074;%20&#1073;&#1102;&#1076;&#1078;&#1077;&#1090;.%20&#1087;&#1088;&#1086;&#1094;&#1077;&#1089;&#1089;&#1077;%20201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80;&#1082;&#1090;&#1086;&#1088;\Desktop\&#1080;&#1079;&#1084;.%20&#1074;%20&#1073;&#1102;&#1076;&#1078;&#1077;&#1090;.%20&#1087;&#1088;&#1086;&#1094;&#1077;&#1089;&#1089;&#1077;%20201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8131" TargetMode="External"/><Relationship Id="rId5" Type="http://schemas.openxmlformats.org/officeDocument/2006/relationships/hyperlink" Target="file:///C:\Users\&#1042;&#1080;&#1082;&#1090;&#1086;&#1088;\Desktop\&#1080;&#1079;&#1084;.%20&#1074;%20&#1073;&#1102;&#1076;&#1078;&#1077;&#1090;.%20&#1087;&#1088;&#1086;&#1094;&#1077;&#1089;&#1089;&#1077;%202018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64072.1081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Виктор</cp:lastModifiedBy>
  <cp:revision>4</cp:revision>
  <cp:lastPrinted>2018-10-29T03:14:00Z</cp:lastPrinted>
  <dcterms:created xsi:type="dcterms:W3CDTF">2018-10-29T01:18:00Z</dcterms:created>
  <dcterms:modified xsi:type="dcterms:W3CDTF">2018-10-29T03:15:00Z</dcterms:modified>
</cp:coreProperties>
</file>