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927" w:rsidRPr="00B610FD" w:rsidRDefault="007C0927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927" w:rsidRPr="00B610FD" w:rsidRDefault="007C0927" w:rsidP="0043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C0927" w:rsidRPr="00B610FD" w:rsidRDefault="004375C5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7C0927" w:rsidRDefault="007C0927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C5" w:rsidRDefault="004375C5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4375C5" w:rsidRPr="00B610FD" w:rsidRDefault="004375C5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Семеновского муниципального образования</w:t>
      </w:r>
    </w:p>
    <w:p w:rsidR="007C0927" w:rsidRPr="00B610FD" w:rsidRDefault="007C0927" w:rsidP="007C0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27" w:rsidRPr="00B610FD" w:rsidRDefault="007C0927" w:rsidP="007C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0927" w:rsidRPr="00B610FD" w:rsidRDefault="00B610FD" w:rsidP="007C0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7E5B">
        <w:rPr>
          <w:rFonts w:ascii="Times New Roman" w:hAnsi="Times New Roman" w:cs="Times New Roman"/>
          <w:b/>
          <w:sz w:val="28"/>
          <w:szCs w:val="28"/>
        </w:rPr>
        <w:t>16.07.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375C5">
        <w:rPr>
          <w:rFonts w:ascii="Times New Roman" w:hAnsi="Times New Roman" w:cs="Times New Roman"/>
          <w:b/>
          <w:sz w:val="28"/>
          <w:szCs w:val="28"/>
        </w:rPr>
        <w:t xml:space="preserve">г.                 с.Семеновское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C0927" w:rsidRPr="00B61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0FD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7C0927" w:rsidRPr="00B610FD" w:rsidRDefault="007C0927" w:rsidP="007C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СЕМЕНОВСКОМ МУНИЦИПАЛЬНОМ ОБРАЗОВАНИИ.</w:t>
      </w:r>
    </w:p>
    <w:p w:rsidR="007C0927" w:rsidRPr="00B610FD" w:rsidRDefault="007C0927" w:rsidP="007C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1F2"/>
        </w:rPr>
      </w:pPr>
    </w:p>
    <w:p w:rsidR="007C0927" w:rsidRPr="00B610FD" w:rsidRDefault="007C0927" w:rsidP="007C0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0F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Семеновского МО </w:t>
      </w:r>
    </w:p>
    <w:p w:rsidR="007C0927" w:rsidRPr="00B610FD" w:rsidRDefault="007C0927" w:rsidP="007C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0927" w:rsidRPr="00B610FD" w:rsidRDefault="007C0927" w:rsidP="007C0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FD">
        <w:rPr>
          <w:rFonts w:ascii="Times New Roman" w:hAnsi="Times New Roman" w:cs="Times New Roman"/>
          <w:sz w:val="28"/>
          <w:szCs w:val="28"/>
        </w:rPr>
        <w:t>1.Утвердить Положение об установлении порядка, условий и сроков проведения экспериментов в ходе реализации программ развития муниципальной службы в Семеновском муниципальном образовании (прилагается).</w:t>
      </w:r>
    </w:p>
    <w:p w:rsidR="007C0927" w:rsidRPr="00B610FD" w:rsidRDefault="007C0927" w:rsidP="007C0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FD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«Семеновский вестник» и официальном сайте Администрации Семеновского муниципального образования в информационно-телекоммуникационной сети «Интернет».</w:t>
      </w:r>
    </w:p>
    <w:p w:rsidR="007C0927" w:rsidRPr="00B610FD" w:rsidRDefault="007C0927" w:rsidP="007C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FD">
        <w:rPr>
          <w:rFonts w:ascii="Times New Roman" w:hAnsi="Times New Roman" w:cs="Times New Roman"/>
          <w:sz w:val="28"/>
          <w:szCs w:val="28"/>
        </w:rPr>
        <w:t xml:space="preserve">3.Контроль за исполнением </w:t>
      </w:r>
      <w:hyperlink r:id="rId4" w:tooltip="новости по теме" w:history="1">
        <w:r w:rsidRPr="00B610FD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610F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C0927" w:rsidRPr="00B610FD" w:rsidRDefault="007C0927" w:rsidP="007C0927">
      <w:pPr>
        <w:pStyle w:val="a4"/>
        <w:jc w:val="both"/>
        <w:rPr>
          <w:rFonts w:eastAsiaTheme="minorEastAsia"/>
          <w:sz w:val="28"/>
          <w:szCs w:val="28"/>
        </w:rPr>
      </w:pPr>
    </w:p>
    <w:p w:rsidR="007C0927" w:rsidRPr="00B610FD" w:rsidRDefault="007C0927" w:rsidP="007C0927">
      <w:pPr>
        <w:pStyle w:val="a4"/>
        <w:jc w:val="both"/>
        <w:rPr>
          <w:sz w:val="28"/>
          <w:szCs w:val="28"/>
        </w:rPr>
      </w:pPr>
    </w:p>
    <w:p w:rsidR="007C0927" w:rsidRPr="00B610FD" w:rsidRDefault="007C0927" w:rsidP="007C0927">
      <w:pPr>
        <w:pStyle w:val="a4"/>
        <w:jc w:val="both"/>
        <w:rPr>
          <w:sz w:val="28"/>
          <w:szCs w:val="28"/>
        </w:rPr>
      </w:pPr>
      <w:r w:rsidRPr="00B610FD">
        <w:rPr>
          <w:sz w:val="28"/>
          <w:szCs w:val="28"/>
        </w:rPr>
        <w:t>Глава Семеновского МО:                                                                    В.М.Федяев</w:t>
      </w:r>
    </w:p>
    <w:p w:rsidR="007C0927" w:rsidRPr="00B610FD" w:rsidRDefault="007C0927" w:rsidP="007C0927">
      <w:pPr>
        <w:pStyle w:val="a4"/>
        <w:jc w:val="both"/>
        <w:rPr>
          <w:sz w:val="28"/>
          <w:szCs w:val="28"/>
        </w:rPr>
      </w:pPr>
    </w:p>
    <w:p w:rsidR="007C0927" w:rsidRPr="00B610FD" w:rsidRDefault="007C0927" w:rsidP="007C0927">
      <w:pPr>
        <w:pStyle w:val="a4"/>
        <w:jc w:val="both"/>
        <w:rPr>
          <w:sz w:val="28"/>
          <w:szCs w:val="28"/>
        </w:rPr>
      </w:pPr>
    </w:p>
    <w:p w:rsidR="007C0927" w:rsidRDefault="007C0927" w:rsidP="007C0927">
      <w:pPr>
        <w:pStyle w:val="a4"/>
        <w:jc w:val="both"/>
        <w:rPr>
          <w:sz w:val="28"/>
          <w:szCs w:val="28"/>
        </w:rPr>
      </w:pPr>
    </w:p>
    <w:p w:rsidR="00B610FD" w:rsidRDefault="00B610FD" w:rsidP="007C0927">
      <w:pPr>
        <w:pStyle w:val="a4"/>
        <w:jc w:val="both"/>
        <w:rPr>
          <w:sz w:val="28"/>
          <w:szCs w:val="28"/>
        </w:rPr>
      </w:pPr>
    </w:p>
    <w:p w:rsidR="00B610FD" w:rsidRDefault="00B610FD" w:rsidP="007C0927">
      <w:pPr>
        <w:pStyle w:val="a4"/>
        <w:jc w:val="both"/>
      </w:pPr>
    </w:p>
    <w:p w:rsidR="007C0927" w:rsidRPr="007C0927" w:rsidRDefault="007C0927" w:rsidP="007C0927">
      <w:pPr>
        <w:pStyle w:val="a4"/>
        <w:jc w:val="both"/>
      </w:pPr>
    </w:p>
    <w:p w:rsidR="007C0927" w:rsidRPr="007C0927" w:rsidRDefault="007C0927" w:rsidP="007C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C0927">
        <w:rPr>
          <w:rFonts w:ascii="Times New Roman" w:hAnsi="Times New Roman" w:cs="Times New Roman"/>
          <w:sz w:val="24"/>
          <w:szCs w:val="24"/>
        </w:rPr>
        <w:t>тверждено</w:t>
      </w:r>
    </w:p>
    <w:p w:rsidR="007C0927" w:rsidRPr="007C0927" w:rsidRDefault="007C0927" w:rsidP="007C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C0927" w:rsidRPr="007C0927" w:rsidRDefault="007C0927" w:rsidP="007C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C0927" w:rsidRPr="007C0927" w:rsidRDefault="007C0927" w:rsidP="007C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№</w:t>
      </w:r>
      <w:r w:rsidR="00067E5B">
        <w:rPr>
          <w:rFonts w:ascii="Times New Roman" w:hAnsi="Times New Roman" w:cs="Times New Roman"/>
          <w:sz w:val="24"/>
          <w:szCs w:val="24"/>
        </w:rPr>
        <w:t xml:space="preserve"> </w:t>
      </w:r>
      <w:r w:rsidR="00B610FD">
        <w:rPr>
          <w:rFonts w:ascii="Times New Roman" w:hAnsi="Times New Roman" w:cs="Times New Roman"/>
          <w:sz w:val="24"/>
          <w:szCs w:val="24"/>
        </w:rPr>
        <w:t>36</w:t>
      </w:r>
      <w:r w:rsidRPr="007C0927">
        <w:rPr>
          <w:rFonts w:ascii="Times New Roman" w:hAnsi="Times New Roman" w:cs="Times New Roman"/>
          <w:sz w:val="24"/>
          <w:szCs w:val="24"/>
        </w:rPr>
        <w:t xml:space="preserve"> от</w:t>
      </w:r>
      <w:r w:rsidR="00B610FD">
        <w:rPr>
          <w:rFonts w:ascii="Times New Roman" w:hAnsi="Times New Roman" w:cs="Times New Roman"/>
          <w:sz w:val="24"/>
          <w:szCs w:val="24"/>
        </w:rPr>
        <w:t xml:space="preserve"> 16.07. </w:t>
      </w:r>
      <w:r w:rsidRPr="007C0927">
        <w:rPr>
          <w:rFonts w:ascii="Times New Roman" w:hAnsi="Times New Roman" w:cs="Times New Roman"/>
          <w:sz w:val="24"/>
          <w:szCs w:val="24"/>
        </w:rPr>
        <w:t>2018 г.</w:t>
      </w:r>
    </w:p>
    <w:p w:rsidR="007C0927" w:rsidRPr="007C0927" w:rsidRDefault="007C0927" w:rsidP="007C09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927" w:rsidRPr="007C0927" w:rsidRDefault="007C0927" w:rsidP="007C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ПОЛОЖЕНИЕ ОБ УСТАНОВЛЕНИИ ПОРЯДКА, УСЛОВИЙ И СРОКОВ ПРОВЕДЕНИЯ ЭКСПЕРИМЕНТОВ В ХОДЕ РЕАЛИЗАЦИИ ПРОГРАММ РАЗВИТИЯ МУН</w:t>
      </w:r>
      <w:r>
        <w:rPr>
          <w:rFonts w:ascii="Times New Roman" w:hAnsi="Times New Roman" w:cs="Times New Roman"/>
          <w:sz w:val="24"/>
          <w:szCs w:val="24"/>
        </w:rPr>
        <w:t>ИЦИПАЛЬНОЙ СЛУЖБЫ В СЕМЕНОВСКОМ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7C0927" w:rsidRPr="007C0927" w:rsidRDefault="007C0927" w:rsidP="007C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</w:t>
      </w:r>
      <w:r>
        <w:rPr>
          <w:rFonts w:ascii="Times New Roman" w:hAnsi="Times New Roman" w:cs="Times New Roman"/>
          <w:sz w:val="24"/>
          <w:szCs w:val="24"/>
        </w:rPr>
        <w:t>ия в Администрации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МО,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</w:t>
      </w:r>
      <w:r>
        <w:rPr>
          <w:rFonts w:ascii="Times New Roman" w:hAnsi="Times New Roman" w:cs="Times New Roman"/>
          <w:sz w:val="24"/>
          <w:szCs w:val="24"/>
        </w:rPr>
        <w:t>ципальной службы в  Семеновском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(далее - муниципальная программа).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3. Эксперименты проводятся в целях: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апробации и внедрения системы показателей и критериев оценки деятельности Администрации, её структурного подразделения, а также профессиональной служебной деятельности муниципальных служащих;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3) совершенствования оплаты труда и регламентации деятельности муниципальных служащих;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5) оптимизации структуры и штатной численн</w:t>
      </w:r>
      <w:r>
        <w:rPr>
          <w:rFonts w:ascii="Times New Roman" w:hAnsi="Times New Roman" w:cs="Times New Roman"/>
          <w:sz w:val="24"/>
          <w:szCs w:val="24"/>
        </w:rPr>
        <w:t>ости Администрации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6) совершенствования системы подготовки и профессионального развития муниципальных служащих;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7) 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</w:t>
      </w:r>
      <w:r>
        <w:rPr>
          <w:rFonts w:ascii="Times New Roman" w:hAnsi="Times New Roman" w:cs="Times New Roman"/>
          <w:sz w:val="24"/>
          <w:szCs w:val="24"/>
        </w:rPr>
        <w:t>ктом Администрации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МО в котором указывается: 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описание целей, задач и содержания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3) сроки проведения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4) объёмы и источники финансирования;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lastRenderedPageBreak/>
        <w:t>6) порядок и срок предоставления итогового отчёта о проведении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5. Финансирование расходов, связанных с проведением эксперимента, осуществляется за счёт и в предел</w:t>
      </w:r>
      <w:r>
        <w:rPr>
          <w:rFonts w:ascii="Times New Roman" w:hAnsi="Times New Roman" w:cs="Times New Roman"/>
          <w:sz w:val="24"/>
          <w:szCs w:val="24"/>
        </w:rPr>
        <w:t>ах средств бюджета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предусмотренных на реализацию муниципальной программы.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6. Эксперимент проводится  в соответствии с планом-графиком, утверждаемым Главой Администрации  в 10-дневный срок со дня издания муниципального правового акта Администрации о проведении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7. В плане-графике, предусмотренном пунктом 6 настоящего Положения, указываются: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сроки, метод и форма проведения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этапы (элементы) проведения эксперимента и ожидаемые результаты каждого из этапов (элементов);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3) средства контроля и обеспечения достоверности результатов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4) формы отчётности по итогам эксперимента в целом и каждого из его этапов (элементов) в отдельности;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7) ожидаемые результаты проведения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7C0927" w:rsidRPr="007C0927" w:rsidRDefault="007C0927" w:rsidP="007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утверждает промежуточные планы проведения эксперимента и контролирует их исполнение;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11. Информация о ходе и результатах эксперимента размещается на официаль</w:t>
      </w:r>
      <w:r>
        <w:rPr>
          <w:rFonts w:ascii="Times New Roman" w:hAnsi="Times New Roman" w:cs="Times New Roman"/>
          <w:sz w:val="24"/>
          <w:szCs w:val="24"/>
        </w:rPr>
        <w:t>ном интернет-сайте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публикуется в средствах массовой информации в соответствии с законодательством Российской Федерации.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12. Итоговый отчёт о проведении эксперимента в Администрации в течение одного месяца со дня завершения эксперимента у</w:t>
      </w:r>
      <w:r>
        <w:rPr>
          <w:rFonts w:ascii="Times New Roman" w:hAnsi="Times New Roman" w:cs="Times New Roman"/>
          <w:sz w:val="24"/>
          <w:szCs w:val="24"/>
        </w:rPr>
        <w:t>тверждается Главой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либо руководителем структурного подразделения.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13. Итоговый отчёт, указанный в пункте 12 настоящего Положения, включает в себя: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описание мероприятий, осуществленных в ходе проведения эксперимента; 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сведения о достигнутых в ходе проведения эксперимента целях и решенных задачах;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lastRenderedPageBreak/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5) предложения о повышении эффективности муниципальной службы по результатам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6) сведения о</w:t>
      </w:r>
      <w:r>
        <w:rPr>
          <w:rFonts w:ascii="Times New Roman" w:hAnsi="Times New Roman" w:cs="Times New Roman"/>
          <w:sz w:val="24"/>
          <w:szCs w:val="24"/>
        </w:rPr>
        <w:t xml:space="preserve"> средствах бюджета Семеновского</w:t>
      </w:r>
      <w:r w:rsidRPr="007C09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израсходованных на проведение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7) заключение независимой экспертизы о результатах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14. Администрацией,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1) создаётся комиссия с указанием сроков её работы, в состав которой включаются представители организаций, указанные в муниципальном правовом акте Администрации о проведении эксперимента в соответствии с подпунктом 5 пункта 4 настоящего Положения;</w:t>
      </w:r>
    </w:p>
    <w:p w:rsidR="007C0927" w:rsidRPr="007C0927" w:rsidRDefault="007C0927" w:rsidP="007C09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7C0927" w:rsidRPr="007C0927" w:rsidRDefault="007C0927" w:rsidP="007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нём присутствуют не менее двух третей членов комиссии.</w:t>
      </w:r>
    </w:p>
    <w:p w:rsidR="007C0927" w:rsidRPr="007C0927" w:rsidRDefault="007C0927" w:rsidP="007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7C0927" w:rsidRPr="007C0927" w:rsidRDefault="007C0927" w:rsidP="007C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15. В течение трех месяцев со дня завершения эксперимента Гл</w:t>
      </w:r>
      <w:r>
        <w:rPr>
          <w:rFonts w:ascii="Times New Roman" w:hAnsi="Times New Roman" w:cs="Times New Roman"/>
          <w:sz w:val="24"/>
          <w:szCs w:val="24"/>
        </w:rPr>
        <w:t xml:space="preserve">авой Администрации Семеновского </w:t>
      </w:r>
      <w:r w:rsidRPr="007C0927">
        <w:rPr>
          <w:rFonts w:ascii="Times New Roman" w:hAnsi="Times New Roman" w:cs="Times New Roman"/>
          <w:sz w:val="24"/>
          <w:szCs w:val="24"/>
        </w:rPr>
        <w:t>МО принимается решение о целесообразности использования результатов эксперимента. </w:t>
      </w:r>
    </w:p>
    <w:p w:rsidR="007C0927" w:rsidRPr="007C0927" w:rsidRDefault="007C0927" w:rsidP="007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8253D7" w:rsidRPr="007C0927" w:rsidRDefault="008253D7">
      <w:pPr>
        <w:rPr>
          <w:rFonts w:ascii="Times New Roman" w:hAnsi="Times New Roman" w:cs="Times New Roman"/>
          <w:sz w:val="24"/>
          <w:szCs w:val="24"/>
        </w:rPr>
      </w:pPr>
    </w:p>
    <w:sectPr w:rsidR="008253D7" w:rsidRPr="007C0927" w:rsidSect="0082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927"/>
    <w:rsid w:val="00067E5B"/>
    <w:rsid w:val="00131AF7"/>
    <w:rsid w:val="004375C5"/>
    <w:rsid w:val="006447C9"/>
    <w:rsid w:val="007C0927"/>
    <w:rsid w:val="008253D7"/>
    <w:rsid w:val="00B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27"/>
    <w:rPr>
      <w:color w:val="0000FF"/>
      <w:u w:val="single"/>
    </w:rPr>
  </w:style>
  <w:style w:type="paragraph" w:customStyle="1" w:styleId="a4">
    <w:name w:val="Стиль"/>
    <w:rsid w:val="007C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vestiaur.ru/search/index.php?tags=%EF%EE%F1%F2%E0%ED%EE%E2%EB%E5%ED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2018-07-16T05:06:00Z</dcterms:created>
  <dcterms:modified xsi:type="dcterms:W3CDTF">2018-07-17T01:53:00Z</dcterms:modified>
</cp:coreProperties>
</file>