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2" w:rsidRPr="007E7815" w:rsidRDefault="00E66384" w:rsidP="00A94B3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="00A94B32" w:rsidRPr="007E7815">
        <w:rPr>
          <w:rFonts w:ascii="Times New Roman" w:hAnsi="Times New Roman"/>
          <w:b/>
          <w:sz w:val="16"/>
          <w:szCs w:val="16"/>
        </w:rPr>
        <w:t>Утверждена</w:t>
      </w:r>
      <w:proofErr w:type="gramEnd"/>
      <w:r w:rsidR="007E7815" w:rsidRPr="007E78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Указом Президента                                                                                                                                                                                                     Российской федерации </w:t>
      </w:r>
    </w:p>
    <w:p w:rsidR="007E7815" w:rsidRPr="007E7815" w:rsidRDefault="007E7815" w:rsidP="00A94B3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r w:rsidRPr="007E7815">
        <w:rPr>
          <w:rFonts w:ascii="Times New Roman" w:hAnsi="Times New Roman"/>
          <w:b/>
          <w:sz w:val="16"/>
          <w:szCs w:val="16"/>
        </w:rPr>
        <w:t>От 23.06.2014г. № 460</w:t>
      </w: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4B32" w:rsidRDefault="00A94B32" w:rsidP="00A94B32">
      <w:pPr>
        <w:pStyle w:val="ConsPlusNonforma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В Казенное учреждение Администрация </w:t>
      </w:r>
    </w:p>
    <w:p w:rsidR="00A94B32" w:rsidRDefault="00A94B32" w:rsidP="00A94B32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Семеновского  муниципального образования</w:t>
      </w:r>
    </w:p>
    <w:p w:rsidR="00A94B32" w:rsidRDefault="00A94B32" w:rsidP="007E781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(указывается наименование кадрового</w:t>
      </w:r>
      <w:r w:rsidR="007E7815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подразделения     </w:t>
      </w:r>
      <w:proofErr w:type="gramEnd"/>
    </w:p>
    <w:p w:rsidR="00A94B32" w:rsidRDefault="00A94B32" w:rsidP="007E781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7E781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муниципального органа)</w:t>
      </w:r>
    </w:p>
    <w:p w:rsidR="00A94B32" w:rsidRDefault="00A94B32" w:rsidP="007E7815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6" w:anchor="Par540" w:history="1">
        <w:r>
          <w:rPr>
            <w:rStyle w:val="a3"/>
            <w:rFonts w:ascii="Times New Roman" w:hAnsi="Times New Roman" w:cs="Times New Roman"/>
            <w:u w:val="none"/>
          </w:rPr>
          <w:t>&lt;1&gt;</w:t>
        </w:r>
      </w:hyperlink>
    </w:p>
    <w:p w:rsidR="00A94B32" w:rsidRDefault="00A94B32" w:rsidP="00A94B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A94B32" w:rsidRDefault="00A94B32" w:rsidP="00A94B3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7" w:anchor="Par541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Pr="00334116" w:rsidRDefault="00A94B32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993B5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20479" w:rsidRPr="00993B54">
        <w:rPr>
          <w:rFonts w:ascii="Times New Roman" w:hAnsi="Times New Roman" w:cs="Times New Roman"/>
          <w:sz w:val="24"/>
          <w:szCs w:val="24"/>
          <w:u w:val="single"/>
        </w:rPr>
        <w:t xml:space="preserve"> Погорелова Татьяна Николаевна</w:t>
      </w:r>
      <w:r w:rsidRPr="00993B5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20479" w:rsidRPr="00993B54">
        <w:rPr>
          <w:rFonts w:ascii="Times New Roman" w:hAnsi="Times New Roman" w:cs="Times New Roman"/>
          <w:sz w:val="24"/>
          <w:szCs w:val="24"/>
          <w:u w:val="single"/>
        </w:rPr>
        <w:t>17.04.1989 г.р., 25 15 № 055395</w:t>
      </w:r>
      <w:r w:rsidRPr="00993B54">
        <w:rPr>
          <w:rFonts w:ascii="Times New Roman" w:hAnsi="Times New Roman" w:cs="Times New Roman"/>
          <w:sz w:val="24"/>
          <w:szCs w:val="24"/>
          <w:u w:val="single"/>
        </w:rPr>
        <w:t xml:space="preserve">, от </w:t>
      </w:r>
      <w:r w:rsidR="00620479" w:rsidRPr="00993B54">
        <w:rPr>
          <w:rFonts w:ascii="Times New Roman" w:hAnsi="Times New Roman" w:cs="Times New Roman"/>
          <w:sz w:val="24"/>
          <w:szCs w:val="24"/>
          <w:u w:val="single"/>
        </w:rPr>
        <w:t>12.12.2014</w:t>
      </w:r>
      <w:r w:rsidRPr="00993B54">
        <w:rPr>
          <w:rFonts w:ascii="Times New Roman" w:hAnsi="Times New Roman" w:cs="Times New Roman"/>
          <w:sz w:val="24"/>
          <w:szCs w:val="24"/>
          <w:u w:val="single"/>
        </w:rPr>
        <w:t xml:space="preserve">г. ТП УФМС России по Иркутской области в </w:t>
      </w:r>
      <w:proofErr w:type="spellStart"/>
      <w:r w:rsidRPr="00993B54">
        <w:rPr>
          <w:rFonts w:ascii="Times New Roman" w:hAnsi="Times New Roman" w:cs="Times New Roman"/>
          <w:sz w:val="24"/>
          <w:szCs w:val="24"/>
          <w:u w:val="single"/>
        </w:rPr>
        <w:t>Заларинском</w:t>
      </w:r>
      <w:proofErr w:type="spellEnd"/>
      <w:r w:rsidRPr="00993B54">
        <w:rPr>
          <w:rFonts w:ascii="Times New Roman" w:hAnsi="Times New Roman" w:cs="Times New Roman"/>
          <w:sz w:val="24"/>
          <w:szCs w:val="24"/>
          <w:u w:val="single"/>
        </w:rPr>
        <w:t xml:space="preserve"> районе</w:t>
      </w:r>
      <w:r w:rsidR="00334116" w:rsidRPr="00993B54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A94B32" w:rsidRDefault="00A94B32" w:rsidP="00A94B3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A94B32" w:rsidRPr="00334116" w:rsidRDefault="00620479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культуры Семеновский центр информационной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«Рассвет», директор</w:t>
      </w:r>
      <w:r w:rsidR="00A94B3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="0033411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3341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4B32">
        <w:rPr>
          <w:rFonts w:ascii="Times New Roman" w:hAnsi="Times New Roman" w:cs="Times New Roman"/>
        </w:rPr>
        <w:t>,</w:t>
      </w:r>
      <w:proofErr w:type="gramEnd"/>
    </w:p>
    <w:p w:rsidR="00A94B32" w:rsidRDefault="00A94B32" w:rsidP="00A94B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666329,Иркутская область, Заларинский район,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еменовск</w:t>
      </w:r>
      <w:r w:rsidR="00620479">
        <w:rPr>
          <w:rFonts w:ascii="Times New Roman" w:hAnsi="Times New Roman" w:cs="Times New Roman"/>
          <w:sz w:val="24"/>
          <w:szCs w:val="24"/>
          <w:u w:val="single"/>
        </w:rPr>
        <w:t>ое, ул.Молодежная, 13-2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A94B32" w:rsidRDefault="00A94B32" w:rsidP="00A94B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  сведения   о   </w:t>
      </w:r>
      <w:r w:rsidRPr="00660A15">
        <w:rPr>
          <w:rFonts w:ascii="Times New Roman" w:hAnsi="Times New Roman" w:cs="Times New Roman"/>
        </w:rPr>
        <w:t>доходах</w:t>
      </w:r>
      <w:r w:rsidRPr="002949CC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</w:rPr>
        <w:t xml:space="preserve">   расходах   </w:t>
      </w:r>
      <w:r w:rsidRPr="002949CC">
        <w:rPr>
          <w:rFonts w:ascii="Times New Roman" w:hAnsi="Times New Roman" w:cs="Times New Roman"/>
          <w:b/>
          <w:sz w:val="24"/>
          <w:szCs w:val="24"/>
          <w:u w:val="single"/>
        </w:rPr>
        <w:t>своих</w:t>
      </w:r>
      <w:r>
        <w:rPr>
          <w:rFonts w:ascii="Times New Roman" w:hAnsi="Times New Roman" w:cs="Times New Roman"/>
        </w:rPr>
        <w:t>,  супруги   (</w:t>
      </w:r>
      <w:r w:rsidRPr="00334116">
        <w:rPr>
          <w:rFonts w:ascii="Times New Roman" w:hAnsi="Times New Roman" w:cs="Times New Roman"/>
        </w:rPr>
        <w:t>супруга),</w:t>
      </w:r>
      <w:r>
        <w:rPr>
          <w:rFonts w:ascii="Times New Roman" w:hAnsi="Times New Roman" w:cs="Times New Roman"/>
        </w:rPr>
        <w:t xml:space="preserve"> 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</w:p>
    <w:p w:rsidR="00660A15" w:rsidRDefault="00660A15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94B32" w:rsidRDefault="00A94B32" w:rsidP="00A94B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A94B32" w:rsidRDefault="00A94B32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A94B32" w:rsidRPr="00A94B32" w:rsidRDefault="00334116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A94B32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A94B32" w:rsidRPr="00A94B32">
        <w:rPr>
          <w:rFonts w:ascii="Times New Roman" w:hAnsi="Times New Roman" w:cs="Times New Roman"/>
          <w:b/>
        </w:rPr>
        <w:t xml:space="preserve"> </w:t>
      </w:r>
    </w:p>
    <w:p w:rsidR="00A94B32" w:rsidRPr="00A94B32" w:rsidRDefault="00A94B32" w:rsidP="00A94B3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94B32">
        <w:rPr>
          <w:rFonts w:ascii="Times New Roman" w:hAnsi="Times New Roman" w:cs="Times New Roman"/>
          <w:b/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A94B32" w:rsidRDefault="00A94B32" w:rsidP="00A94B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A94B32" w:rsidRDefault="00A94B32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94B32" w:rsidRDefault="00A94B32" w:rsidP="00A94B3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A94B32" w:rsidRDefault="00A94B32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94B32" w:rsidRDefault="00A94B32" w:rsidP="00A94B3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    отчетный   период   с  1  января  2016 г.   по   31  декабря  2016г. об   имуществе,                         принадлежащем  </w:t>
      </w:r>
      <w:r w:rsidR="00660A15">
        <w:rPr>
          <w:rFonts w:ascii="Times New Roman" w:hAnsi="Times New Roman" w:cs="Times New Roman"/>
          <w:sz w:val="24"/>
          <w:szCs w:val="24"/>
          <w:u w:val="single"/>
        </w:rPr>
        <w:t>Погореловой Татьяне Николаевне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</w:t>
      </w:r>
      <w:r w:rsidR="00620479">
        <w:rPr>
          <w:rFonts w:ascii="Times New Roman" w:hAnsi="Times New Roman" w:cs="Times New Roman"/>
        </w:rPr>
        <w:t>го характера по состоянию на "27</w:t>
      </w:r>
      <w:r w:rsidR="00F673E7">
        <w:rPr>
          <w:rFonts w:ascii="Times New Roman" w:hAnsi="Times New Roman" w:cs="Times New Roman"/>
        </w:rPr>
        <w:t>" апреля</w:t>
      </w:r>
      <w:r>
        <w:rPr>
          <w:rFonts w:ascii="Times New Roman" w:hAnsi="Times New Roman" w:cs="Times New Roman"/>
        </w:rPr>
        <w:t xml:space="preserve">  201</w:t>
      </w:r>
      <w:r w:rsidR="00A4183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D00474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Раздел 1. Сведения о доходах </w:t>
      </w:r>
      <w:hyperlink r:id="rId8" w:anchor="Par542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9" w:anchor="Par54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Pr="001608B9" w:rsidRDefault="00A94B32" w:rsidP="002949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</w:t>
            </w:r>
            <w:r w:rsidR="00620479">
              <w:rPr>
                <w:rFonts w:ascii="Times New Roman" w:hAnsi="Times New Roman"/>
                <w:sz w:val="16"/>
                <w:szCs w:val="16"/>
                <w:lang w:eastAsia="ru-RU"/>
              </w:rPr>
              <w:t>69753,34</w:t>
            </w: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C619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C619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C619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C619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A94B32" w:rsidTr="00A94B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2949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</w:t>
            </w:r>
            <w:r w:rsidR="00620479"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</w:tr>
      <w:tr w:rsidR="00A94B32" w:rsidTr="00A94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Pr="002949CC" w:rsidRDefault="00A94B32" w:rsidP="002949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Pr="001608B9" w:rsidRDefault="00E6638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</w:tr>
      <w:tr w:rsidR="00A94B32" w:rsidTr="00A94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Pr="00A94B32" w:rsidRDefault="00A94B32" w:rsidP="00A94B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Pr="001608B9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B32" w:rsidTr="00A94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4B32" w:rsidTr="00A94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Pr="001608B9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620479">
              <w:rPr>
                <w:rFonts w:ascii="Times New Roman" w:hAnsi="Times New Roman"/>
                <w:sz w:val="20"/>
                <w:szCs w:val="20"/>
                <w:lang w:eastAsia="ru-RU"/>
              </w:rPr>
              <w:t>69753,34</w:t>
            </w: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10" w:anchor="Par544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A94B32" w:rsidTr="00A94B3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11" w:anchor="Par54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A94B32" w:rsidTr="00A94B3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A94B32" w:rsidTr="00A94B3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 w:rsidP="00A418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="00A94B3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41831" w:rsidTr="00A94B32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31" w:rsidRDefault="00A41831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1831" w:rsidRDefault="00A4183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1831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1831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10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2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3. Сведения об имуществе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A94B32" w:rsidTr="00A94B3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2" w:anchor="Par54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источник средств </w:t>
            </w:r>
            <w:hyperlink r:id="rId13" w:anchor="Par54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A94B32" w:rsidTr="00A94B3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1)Земельные участки </w:t>
            </w:r>
            <w:hyperlink r:id="rId14" w:anchor="Par54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2)Земельный участок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05085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нет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050858" w:rsidP="000508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050858" w:rsidP="000508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050858" w:rsidP="000508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050858" w:rsidP="000508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050858" w:rsidP="000508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050858" w:rsidP="000508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050858" w:rsidP="000508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 w:rsidP="00A94B3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Транспортные средства</w:t>
      </w: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A94B32" w:rsidTr="00A94B3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5" w:anchor="Par549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A94B32" w:rsidTr="00A94B3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050858" w:rsidP="000508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050858" w:rsidP="000508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 w:rsidP="00A94B3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D00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8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средства: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rPr>
          <w:trHeight w:val="47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16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418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B32" w:rsidTr="00A94B32">
        <w:trPr>
          <w:trHeight w:val="4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32" w:rsidRDefault="00A94B3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A94B32" w:rsidTr="00A94B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6" w:anchor="Par55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7" w:anchor="Par55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8" w:anchor="Par55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A94B32" w:rsidTr="00A94B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94B32" w:rsidTr="00A94B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Иркутское отделение № 8586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ркутск,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пос.Залари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ул.Ленина,105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0508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Июль,2016г.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0508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617,53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858" w:rsidRDefault="00050858" w:rsidP="000508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94B32" w:rsidRPr="00050858" w:rsidRDefault="00050858" w:rsidP="0005085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69753,34</w:t>
            </w:r>
          </w:p>
        </w:tc>
      </w:tr>
      <w:tr w:rsidR="00A94B32" w:rsidTr="00A94B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9" w:anchor="Par55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20" w:anchor="Par55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21" w:anchor="Par55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2" w:anchor="Par55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 w:rsidP="00305F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373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0474" w:rsidRDefault="00D00474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5.2. Иные ценные бумаги</w:t>
      </w: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бумаги </w:t>
            </w:r>
            <w:hyperlink r:id="rId23" w:anchor="Par55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4" w:anchor="Par55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305F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25" w:anchor="Par361" w:history="1">
        <w:r>
          <w:rPr>
            <w:rStyle w:val="a3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6" w:anchor="Par559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7" w:anchor="Par56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8" w:anchor="Par56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9" w:anchor="Par56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949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Найм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жилья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660A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2949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Договор № </w:t>
            </w:r>
            <w:r w:rsidR="00CB272D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от </w:t>
            </w:r>
            <w:r w:rsidR="00CB272D">
              <w:rPr>
                <w:rFonts w:ascii="Times New Roman" w:hAnsi="Times New Roman"/>
                <w:sz w:val="16"/>
                <w:szCs w:val="16"/>
                <w:lang w:eastAsia="ru-RU"/>
              </w:rPr>
              <w:t>01.07.2015г.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CB272D" w:rsidP="00CB2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Иркутская область, Заларинский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еменовское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ул.Молодежная, 13-2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CB27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60,1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30" w:anchor="Par563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A94B32" w:rsidTr="00A94B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31" w:anchor="Par56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2" w:anchor="Par56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3" w:anchor="Par56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4" w:anchor="Par56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5" w:anchor="Par56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A94B32" w:rsidTr="00A94B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94B32" w:rsidTr="00A94B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A94B32" w:rsidTr="00A94B3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A94B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B32" w:rsidRDefault="00993B54" w:rsidP="00993B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</w:p>
    <w:p w:rsidR="00A94B32" w:rsidRDefault="002949CC" w:rsidP="00A94B32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"27</w:t>
      </w:r>
      <w:r w:rsidR="00136F3A">
        <w:rPr>
          <w:rFonts w:ascii="Times New Roman" w:hAnsi="Times New Roman" w:cs="Times New Roman"/>
          <w:sz w:val="24"/>
          <w:szCs w:val="24"/>
          <w:u w:val="single"/>
        </w:rPr>
        <w:t>" апреля</w:t>
      </w:r>
      <w:r w:rsidR="00A94B32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953D6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94B32">
        <w:rPr>
          <w:rFonts w:ascii="Times New Roman" w:hAnsi="Times New Roman" w:cs="Times New Roman"/>
          <w:sz w:val="24"/>
          <w:szCs w:val="24"/>
        </w:rPr>
        <w:t>г</w:t>
      </w:r>
      <w:r w:rsidR="00A94B3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94B32">
        <w:rPr>
          <w:rFonts w:ascii="Times New Roman" w:hAnsi="Times New Roman" w:cs="Times New Roman"/>
          <w:u w:val="single"/>
        </w:rPr>
        <w:t xml:space="preserve">                   </w:t>
      </w:r>
      <w:r w:rsidR="00CB272D">
        <w:rPr>
          <w:rFonts w:ascii="Times New Roman" w:hAnsi="Times New Roman" w:cs="Times New Roman"/>
          <w:u w:val="single"/>
        </w:rPr>
        <w:t xml:space="preserve">                          </w:t>
      </w:r>
      <w:r w:rsidR="00A94B3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Погорелова</w:t>
      </w:r>
      <w:r w:rsidR="00CB272D">
        <w:rPr>
          <w:rFonts w:ascii="Times New Roman" w:hAnsi="Times New Roman" w:cs="Times New Roman"/>
          <w:u w:val="single"/>
        </w:rPr>
        <w:t xml:space="preserve"> Т.Н.</w:t>
      </w:r>
      <w:r>
        <w:rPr>
          <w:rFonts w:ascii="Times New Roman" w:hAnsi="Times New Roman" w:cs="Times New Roman"/>
          <w:u w:val="single"/>
        </w:rPr>
        <w:t xml:space="preserve"> </w:t>
      </w:r>
      <w:r w:rsidR="00A94B32">
        <w:rPr>
          <w:rFonts w:ascii="Times New Roman" w:hAnsi="Times New Roman" w:cs="Times New Roman"/>
          <w:u w:val="single"/>
        </w:rPr>
        <w:t xml:space="preserve">                    </w:t>
      </w:r>
      <w:r w:rsidR="00A94B3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(подпись лица, представляющего сведения)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</w:t>
      </w:r>
      <w:r w:rsidR="00EE71DD" w:rsidRPr="00EE71DD">
        <w:rPr>
          <w:rFonts w:ascii="Times New Roman" w:hAnsi="Times New Roman" w:cs="Times New Roman"/>
          <w:u w:val="single"/>
        </w:rPr>
        <w:t>Куприкова</w:t>
      </w:r>
      <w:proofErr w:type="spellEnd"/>
      <w:r w:rsidR="00EE71DD" w:rsidRPr="00EE71DD">
        <w:rPr>
          <w:rFonts w:ascii="Times New Roman" w:hAnsi="Times New Roman" w:cs="Times New Roman"/>
          <w:u w:val="single"/>
        </w:rPr>
        <w:t xml:space="preserve"> О.Н</w:t>
      </w:r>
      <w:r w:rsidR="00EE71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_______________________________________________</w:t>
      </w:r>
    </w:p>
    <w:p w:rsidR="00A94B32" w:rsidRDefault="00A94B32" w:rsidP="00A94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A94B32" w:rsidRDefault="00A94B32" w:rsidP="00A94B32">
      <w:pPr>
        <w:jc w:val="left"/>
        <w:rPr>
          <w:rFonts w:ascii="Times New Roman" w:hAnsi="Times New Roman"/>
          <w:sz w:val="20"/>
          <w:szCs w:val="20"/>
        </w:rPr>
        <w:sectPr w:rsidR="00A94B32" w:rsidSect="00B8495B">
          <w:pgSz w:w="11905" w:h="16838"/>
          <w:pgMar w:top="567" w:right="851" w:bottom="1134" w:left="1701" w:header="720" w:footer="720" w:gutter="0"/>
          <w:cols w:space="720"/>
        </w:sectPr>
      </w:pPr>
    </w:p>
    <w:p w:rsidR="00A94B32" w:rsidRDefault="00A94B32" w:rsidP="00A94B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6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7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8" w:anchor="Par363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94B32" w:rsidRDefault="00A94B32" w:rsidP="00A94B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4056B" w:rsidRDefault="0094056B" w:rsidP="00A94B32">
      <w:pPr>
        <w:jc w:val="both"/>
      </w:pPr>
    </w:p>
    <w:sectPr w:rsidR="0094056B" w:rsidSect="0094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D4"/>
    <w:multiLevelType w:val="hybridMultilevel"/>
    <w:tmpl w:val="B324E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F17FC"/>
    <w:multiLevelType w:val="hybridMultilevel"/>
    <w:tmpl w:val="910E4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247B1"/>
    <w:multiLevelType w:val="hybridMultilevel"/>
    <w:tmpl w:val="94C6F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B32"/>
    <w:rsid w:val="00010BBA"/>
    <w:rsid w:val="00011C5F"/>
    <w:rsid w:val="00050858"/>
    <w:rsid w:val="000719D9"/>
    <w:rsid w:val="00136F3A"/>
    <w:rsid w:val="001608B9"/>
    <w:rsid w:val="001923B1"/>
    <w:rsid w:val="002373A8"/>
    <w:rsid w:val="002949CC"/>
    <w:rsid w:val="00305F3A"/>
    <w:rsid w:val="003150C7"/>
    <w:rsid w:val="00334116"/>
    <w:rsid w:val="00345C9A"/>
    <w:rsid w:val="003C416E"/>
    <w:rsid w:val="003E72DE"/>
    <w:rsid w:val="004137F3"/>
    <w:rsid w:val="005729C7"/>
    <w:rsid w:val="00580A4A"/>
    <w:rsid w:val="005A2312"/>
    <w:rsid w:val="005A5130"/>
    <w:rsid w:val="005C22A4"/>
    <w:rsid w:val="006140F4"/>
    <w:rsid w:val="00620479"/>
    <w:rsid w:val="00660A15"/>
    <w:rsid w:val="006B2C03"/>
    <w:rsid w:val="006E5147"/>
    <w:rsid w:val="007D0E18"/>
    <w:rsid w:val="007E7815"/>
    <w:rsid w:val="007F0F38"/>
    <w:rsid w:val="008A1A28"/>
    <w:rsid w:val="009245B4"/>
    <w:rsid w:val="00927492"/>
    <w:rsid w:val="0094056B"/>
    <w:rsid w:val="00953D6D"/>
    <w:rsid w:val="00993B54"/>
    <w:rsid w:val="009D032B"/>
    <w:rsid w:val="009F793D"/>
    <w:rsid w:val="00A27AD1"/>
    <w:rsid w:val="00A41831"/>
    <w:rsid w:val="00A452B8"/>
    <w:rsid w:val="00A511B3"/>
    <w:rsid w:val="00A94B32"/>
    <w:rsid w:val="00B8495B"/>
    <w:rsid w:val="00C41D0A"/>
    <w:rsid w:val="00C6194B"/>
    <w:rsid w:val="00CB272D"/>
    <w:rsid w:val="00D00474"/>
    <w:rsid w:val="00D17323"/>
    <w:rsid w:val="00D3129E"/>
    <w:rsid w:val="00DA357C"/>
    <w:rsid w:val="00DE7099"/>
    <w:rsid w:val="00E1250D"/>
    <w:rsid w:val="00E66384"/>
    <w:rsid w:val="00E93FF3"/>
    <w:rsid w:val="00EE71DD"/>
    <w:rsid w:val="00F662B1"/>
    <w:rsid w:val="00F673E7"/>
    <w:rsid w:val="00FD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3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4B32"/>
    <w:pPr>
      <w:ind w:left="720"/>
      <w:contextualSpacing/>
    </w:pPr>
  </w:style>
  <w:style w:type="paragraph" w:customStyle="1" w:styleId="ConsPlusNonformat">
    <w:name w:val="ConsPlusNonformat"/>
    <w:uiPriority w:val="99"/>
    <w:rsid w:val="00A94B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hyperlink" Target="consultantplus://offline/ref=0B05C17F5A45C2CDEADE01151FA2C96971659A781EC62EAB6FC614C18B8AD5987EE48A4706619706f9l1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consultantplus://offline/ref=0B05C17F5A45C2CDEADE01151FA2C96971659A7819C12EAB6FC614C18B8AD5987EE48A4706619707f9l6H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EBC1-65BB-401B-AD66-991EA174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39</cp:revision>
  <dcterms:created xsi:type="dcterms:W3CDTF">2017-03-20T06:59:00Z</dcterms:created>
  <dcterms:modified xsi:type="dcterms:W3CDTF">2017-04-29T04:07:00Z</dcterms:modified>
</cp:coreProperties>
</file>