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C2" w:rsidRDefault="00D60BC2" w:rsidP="00D60BC2">
      <w:pPr>
        <w:pStyle w:val="a4"/>
        <w:rPr>
          <w:b/>
          <w:bCs/>
          <w:szCs w:val="28"/>
        </w:rPr>
      </w:pPr>
      <w:r>
        <w:rPr>
          <w:b/>
          <w:bCs/>
          <w:szCs w:val="28"/>
        </w:rPr>
        <w:t>РОССИЙСКАЯ  ФЕДЕРАЦИЯ</w:t>
      </w:r>
    </w:p>
    <w:p w:rsidR="00D60BC2" w:rsidRDefault="00D60BC2" w:rsidP="00D60BC2">
      <w:pPr>
        <w:pStyle w:val="a4"/>
        <w:rPr>
          <w:b/>
          <w:bCs/>
          <w:szCs w:val="28"/>
        </w:rPr>
      </w:pPr>
      <w:r>
        <w:rPr>
          <w:b/>
          <w:bCs/>
          <w:szCs w:val="28"/>
        </w:rPr>
        <w:t>ИРКУТСКАЯ ОБЛАСТЬ</w:t>
      </w:r>
    </w:p>
    <w:p w:rsidR="00D60BC2" w:rsidRDefault="00D60BC2" w:rsidP="00D60BC2">
      <w:pPr>
        <w:pStyle w:val="a4"/>
        <w:rPr>
          <w:b/>
          <w:bCs/>
          <w:szCs w:val="28"/>
        </w:rPr>
      </w:pPr>
      <w:proofErr w:type="spellStart"/>
      <w:r>
        <w:rPr>
          <w:b/>
          <w:bCs/>
          <w:szCs w:val="28"/>
        </w:rPr>
        <w:t>Заларинский</w:t>
      </w:r>
      <w:proofErr w:type="spellEnd"/>
      <w:r>
        <w:rPr>
          <w:b/>
          <w:bCs/>
          <w:szCs w:val="28"/>
        </w:rPr>
        <w:t xml:space="preserve"> район</w:t>
      </w:r>
    </w:p>
    <w:p w:rsidR="008C05EB" w:rsidRDefault="008C05EB" w:rsidP="00D60BC2">
      <w:pPr>
        <w:pStyle w:val="a4"/>
        <w:rPr>
          <w:b/>
          <w:bCs/>
          <w:szCs w:val="28"/>
        </w:rPr>
      </w:pPr>
      <w:r>
        <w:rPr>
          <w:b/>
          <w:bCs/>
          <w:szCs w:val="28"/>
        </w:rPr>
        <w:t>Казенное учреждение</w:t>
      </w:r>
    </w:p>
    <w:p w:rsidR="00D60BC2" w:rsidRDefault="008C05EB" w:rsidP="00D60BC2">
      <w:pPr>
        <w:pStyle w:val="a4"/>
        <w:rPr>
          <w:b/>
          <w:bCs/>
          <w:szCs w:val="28"/>
        </w:rPr>
      </w:pPr>
      <w:r>
        <w:rPr>
          <w:b/>
          <w:bCs/>
          <w:szCs w:val="28"/>
        </w:rPr>
        <w:t xml:space="preserve">Администрации </w:t>
      </w:r>
      <w:proofErr w:type="gramStart"/>
      <w:r>
        <w:rPr>
          <w:b/>
          <w:bCs/>
          <w:szCs w:val="28"/>
        </w:rPr>
        <w:t>Семеновского</w:t>
      </w:r>
      <w:proofErr w:type="gramEnd"/>
    </w:p>
    <w:p w:rsidR="00D60BC2" w:rsidRDefault="00D60BC2" w:rsidP="00D60BC2">
      <w:pPr>
        <w:pStyle w:val="a4"/>
        <w:rPr>
          <w:b/>
          <w:bCs/>
          <w:szCs w:val="28"/>
        </w:rPr>
      </w:pPr>
      <w:r>
        <w:rPr>
          <w:b/>
          <w:bCs/>
          <w:szCs w:val="28"/>
        </w:rPr>
        <w:t>муниципального образования</w:t>
      </w:r>
    </w:p>
    <w:p w:rsidR="00D60BC2" w:rsidRDefault="00D60BC2" w:rsidP="00D60BC2">
      <w:pPr>
        <w:pStyle w:val="a4"/>
        <w:rPr>
          <w:b/>
          <w:bCs/>
          <w:szCs w:val="28"/>
        </w:rPr>
      </w:pPr>
      <w:r>
        <w:rPr>
          <w:b/>
          <w:bCs/>
          <w:szCs w:val="28"/>
        </w:rPr>
        <w:t xml:space="preserve"> </w:t>
      </w:r>
    </w:p>
    <w:p w:rsidR="00D60BC2" w:rsidRDefault="00D60BC2" w:rsidP="00D60BC2">
      <w:pPr>
        <w:pStyle w:val="a4"/>
        <w:rPr>
          <w:b/>
          <w:bCs/>
          <w:szCs w:val="28"/>
        </w:rPr>
      </w:pPr>
      <w:r>
        <w:rPr>
          <w:b/>
          <w:bCs/>
          <w:szCs w:val="28"/>
        </w:rPr>
        <w:t>ПОСТАНОВЛЕНИЕ</w:t>
      </w:r>
    </w:p>
    <w:p w:rsidR="00D60BC2" w:rsidRDefault="00D60BC2" w:rsidP="00D60BC2">
      <w:pPr>
        <w:pStyle w:val="a4"/>
        <w:jc w:val="left"/>
        <w:rPr>
          <w:bCs/>
          <w:szCs w:val="28"/>
          <w:u w:val="single"/>
        </w:rPr>
      </w:pPr>
    </w:p>
    <w:p w:rsidR="00D60BC2" w:rsidRDefault="00D60BC2" w:rsidP="00D60BC2">
      <w:pPr>
        <w:pStyle w:val="a4"/>
        <w:jc w:val="left"/>
        <w:rPr>
          <w:bCs/>
          <w:szCs w:val="28"/>
          <w:u w:val="single"/>
        </w:rPr>
      </w:pPr>
    </w:p>
    <w:p w:rsidR="00D60BC2" w:rsidRDefault="00D60BC2" w:rsidP="00D60BC2">
      <w:pPr>
        <w:autoSpaceDE w:val="0"/>
        <w:autoSpaceDN w:val="0"/>
        <w:adjustRightInd w:val="0"/>
        <w:jc w:val="left"/>
        <w:rPr>
          <w:rFonts w:ascii="Times New Roman" w:hAnsi="Times New Roman"/>
          <w:sz w:val="28"/>
          <w:szCs w:val="28"/>
        </w:rPr>
      </w:pPr>
      <w:r>
        <w:rPr>
          <w:rFonts w:ascii="Times New Roman" w:hAnsi="Times New Roman"/>
          <w:bCs/>
          <w:sz w:val="28"/>
          <w:szCs w:val="28"/>
        </w:rPr>
        <w:t xml:space="preserve">от  20 апреля 2015 г.                 с. </w:t>
      </w:r>
      <w:proofErr w:type="gramStart"/>
      <w:r>
        <w:rPr>
          <w:rFonts w:ascii="Times New Roman" w:hAnsi="Times New Roman"/>
          <w:bCs/>
          <w:sz w:val="28"/>
          <w:szCs w:val="28"/>
        </w:rPr>
        <w:t>Семеновское</w:t>
      </w:r>
      <w:proofErr w:type="gramEnd"/>
      <w:r>
        <w:rPr>
          <w:rFonts w:ascii="Times New Roman" w:hAnsi="Times New Roman"/>
          <w:bCs/>
          <w:sz w:val="28"/>
          <w:szCs w:val="28"/>
        </w:rPr>
        <w:t xml:space="preserve">                                        № 21а</w:t>
      </w:r>
    </w:p>
    <w:p w:rsidR="00D60BC2" w:rsidRDefault="00D60BC2" w:rsidP="00D60BC2">
      <w:pPr>
        <w:autoSpaceDE w:val="0"/>
        <w:autoSpaceDN w:val="0"/>
        <w:adjustRightInd w:val="0"/>
        <w:rPr>
          <w:rFonts w:ascii="Times New Roman" w:hAnsi="Times New Roman"/>
          <w:sz w:val="28"/>
          <w:szCs w:val="28"/>
        </w:rPr>
      </w:pPr>
    </w:p>
    <w:p w:rsidR="00D60BC2" w:rsidRDefault="00D60BC2" w:rsidP="00D60BC2">
      <w:pPr>
        <w:pStyle w:val="ConsPlusTitle"/>
        <w:jc w:val="both"/>
        <w:rPr>
          <w:b w:val="0"/>
          <w:sz w:val="28"/>
          <w:szCs w:val="28"/>
        </w:rPr>
      </w:pPr>
      <w:r>
        <w:rPr>
          <w:b w:val="0"/>
          <w:sz w:val="28"/>
          <w:szCs w:val="28"/>
        </w:rPr>
        <w:t>Об утверждении Положения  «О представлении гражданами, претендующими на замещение должностей муниципальной службы Семеновского муниципального образования, и муниципальными служащими Семеновского муниципального образования  сведений о доходах, расходах, об имуществе и обязательствах имущественного характера» в новой редакции</w:t>
      </w:r>
    </w:p>
    <w:p w:rsidR="00D60BC2" w:rsidRDefault="00D60BC2" w:rsidP="00D60BC2">
      <w:pPr>
        <w:autoSpaceDE w:val="0"/>
        <w:autoSpaceDN w:val="0"/>
        <w:adjustRightInd w:val="0"/>
        <w:jc w:val="left"/>
        <w:rPr>
          <w:rFonts w:ascii="Times New Roman" w:hAnsi="Times New Roman"/>
          <w:sz w:val="28"/>
          <w:szCs w:val="28"/>
        </w:rPr>
      </w:pPr>
    </w:p>
    <w:p w:rsidR="00D60BC2" w:rsidRDefault="00D60BC2" w:rsidP="00D60BC2">
      <w:pPr>
        <w:autoSpaceDE w:val="0"/>
        <w:autoSpaceDN w:val="0"/>
        <w:adjustRightInd w:val="0"/>
        <w:ind w:firstLine="540"/>
        <w:jc w:val="both"/>
        <w:rPr>
          <w:rFonts w:ascii="Times New Roman" w:hAnsi="Times New Roman"/>
          <w:sz w:val="28"/>
          <w:szCs w:val="28"/>
        </w:rPr>
      </w:pPr>
      <w:proofErr w:type="gramStart"/>
      <w:r>
        <w:rPr>
          <w:rFonts w:ascii="Times New Roman" w:hAnsi="Times New Roman"/>
          <w:sz w:val="28"/>
          <w:szCs w:val="28"/>
        </w:rPr>
        <w:t xml:space="preserve">В соответствии с </w:t>
      </w:r>
      <w:hyperlink r:id="rId4" w:history="1">
        <w:r>
          <w:rPr>
            <w:rStyle w:val="a6"/>
            <w:rFonts w:ascii="Times New Roman" w:hAnsi="Times New Roman"/>
            <w:color w:val="auto"/>
            <w:sz w:val="28"/>
            <w:szCs w:val="28"/>
            <w:u w:val="none"/>
          </w:rPr>
          <w:t>Указом</w:t>
        </w:r>
      </w:hyperlink>
      <w:r>
        <w:rPr>
          <w:rFonts w:ascii="Times New Roman" w:hAnsi="Times New Roman"/>
          <w:sz w:val="28"/>
          <w:szCs w:val="28"/>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характера", </w:t>
      </w:r>
      <w:hyperlink r:id="rId5" w:history="1">
        <w:r>
          <w:rPr>
            <w:rStyle w:val="a6"/>
            <w:rFonts w:ascii="Times New Roman" w:hAnsi="Times New Roman"/>
            <w:color w:val="auto"/>
            <w:sz w:val="28"/>
            <w:szCs w:val="28"/>
            <w:u w:val="none"/>
          </w:rPr>
          <w:t>статьей 8</w:t>
        </w:r>
      </w:hyperlink>
      <w:r>
        <w:rPr>
          <w:rFonts w:ascii="Times New Roman" w:hAnsi="Times New Roman"/>
          <w:sz w:val="28"/>
          <w:szCs w:val="28"/>
        </w:rPr>
        <w:t xml:space="preserve"> Федерального закона от 25 декабря 2008 г. N 273-ФЗ "О доходах, об имуществе и обязательствах имущественного противодействии коррупции", Федеральным </w:t>
      </w:r>
      <w:hyperlink r:id="rId6" w:history="1">
        <w:r>
          <w:rPr>
            <w:rStyle w:val="a6"/>
            <w:rFonts w:ascii="Times New Roman" w:hAnsi="Times New Roman"/>
            <w:color w:val="auto"/>
            <w:sz w:val="28"/>
            <w:szCs w:val="28"/>
            <w:u w:val="none"/>
          </w:rPr>
          <w:t>законом</w:t>
        </w:r>
      </w:hyperlink>
      <w:r>
        <w:rPr>
          <w:rFonts w:ascii="Times New Roman" w:hAnsi="Times New Roman"/>
          <w:sz w:val="28"/>
          <w:szCs w:val="28"/>
        </w:rPr>
        <w:t xml:space="preserve"> от 02.03.2007 N 25-ФЗ "О муниципальной службе</w:t>
      </w:r>
      <w:proofErr w:type="gramEnd"/>
      <w:r>
        <w:rPr>
          <w:rFonts w:ascii="Times New Roman" w:hAnsi="Times New Roman"/>
          <w:sz w:val="28"/>
          <w:szCs w:val="28"/>
        </w:rPr>
        <w:t xml:space="preserve"> </w:t>
      </w:r>
      <w:proofErr w:type="gramStart"/>
      <w:r>
        <w:rPr>
          <w:rFonts w:ascii="Times New Roman" w:hAnsi="Times New Roman"/>
          <w:sz w:val="28"/>
          <w:szCs w:val="28"/>
        </w:rPr>
        <w:t>в Российской Федерации", Указом Президента Российской Федерации от  23.06.2014г. № 460 «О</w:t>
      </w:r>
      <w:r>
        <w:rPr>
          <w:rFonts w:ascii="Times New Roman" w:hAnsi="Times New Roman"/>
          <w:sz w:val="28"/>
          <w:szCs w:val="28"/>
          <w:lang w:eastAsia="ru-RU"/>
        </w:rPr>
        <w:t>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Президента Российской Федерации от</w:t>
      </w:r>
      <w:proofErr w:type="gramEnd"/>
      <w:r>
        <w:rPr>
          <w:rFonts w:ascii="Times New Roman" w:hAnsi="Times New Roman"/>
          <w:sz w:val="28"/>
          <w:szCs w:val="28"/>
          <w:lang w:eastAsia="ru-RU"/>
        </w:rPr>
        <w:t xml:space="preserve"> 23.06.2014г. № 453 «О внесении изменений в некоторые акты Президента Российской Федерации по вопросам противодействия коррупции»,  </w:t>
      </w:r>
      <w:r>
        <w:rPr>
          <w:rFonts w:ascii="Times New Roman" w:hAnsi="Times New Roman"/>
          <w:sz w:val="28"/>
          <w:szCs w:val="28"/>
        </w:rPr>
        <w:t xml:space="preserve">  руководствуясь Уставом Семеновского муниципального образования, администрация Семеновского муниципального образования </w:t>
      </w:r>
    </w:p>
    <w:p w:rsidR="00D60BC2" w:rsidRDefault="00D60BC2" w:rsidP="00D60BC2">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ПОСТАНОВЛЯЕТ:</w:t>
      </w: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 Утвердить прилагаемые:</w:t>
      </w:r>
    </w:p>
    <w:p w:rsidR="00D60BC2" w:rsidRDefault="00D60BC2" w:rsidP="00D60BC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 </w:t>
      </w:r>
      <w:hyperlink r:id="rId7" w:anchor="Par44" w:history="1">
        <w:r>
          <w:rPr>
            <w:rStyle w:val="a6"/>
            <w:rFonts w:ascii="Times New Roman" w:hAnsi="Times New Roman"/>
            <w:color w:val="auto"/>
            <w:sz w:val="28"/>
            <w:szCs w:val="28"/>
            <w:u w:val="none"/>
          </w:rPr>
          <w:t>Положение</w:t>
        </w:r>
      </w:hyperlink>
      <w:r>
        <w:rPr>
          <w:rFonts w:ascii="Times New Roman" w:hAnsi="Times New Roman"/>
          <w:sz w:val="28"/>
          <w:szCs w:val="28"/>
        </w:rPr>
        <w:t xml:space="preserve"> о представлении гражданами, претендующими на замещение должностей муниципальной службы Семеновского муниципального образования, и муниципальными служащими Семеновского </w:t>
      </w:r>
      <w:r>
        <w:rPr>
          <w:rFonts w:ascii="Times New Roman" w:hAnsi="Times New Roman"/>
          <w:sz w:val="28"/>
          <w:szCs w:val="28"/>
        </w:rPr>
        <w:lastRenderedPageBreak/>
        <w:t>муниципального образования, сведений о доходах, расходах, об имуществе и обязательствах имущественного характера;</w:t>
      </w:r>
    </w:p>
    <w:p w:rsidR="00D60BC2" w:rsidRDefault="00D60BC2" w:rsidP="00D60BC2">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rPr>
        <w:t xml:space="preserve">2) </w:t>
      </w:r>
      <w:hyperlink r:id="rId8" w:history="1">
        <w:r>
          <w:rPr>
            <w:rStyle w:val="a6"/>
            <w:rFonts w:ascii="Times New Roman" w:hAnsi="Times New Roman"/>
            <w:sz w:val="28"/>
            <w:szCs w:val="28"/>
            <w:u w:val="none"/>
            <w:lang w:eastAsia="ru-RU"/>
          </w:rPr>
          <w:t>форму</w:t>
        </w:r>
      </w:hyperlink>
      <w:r>
        <w:rPr>
          <w:rFonts w:ascii="Times New Roman" w:hAnsi="Times New Roman"/>
          <w:sz w:val="28"/>
          <w:szCs w:val="28"/>
          <w:lang w:eastAsia="ru-RU"/>
        </w:rPr>
        <w:t xml:space="preserve"> справки о доходах, расходах, об имуществе и обязательствах имущественного характера.</w:t>
      </w:r>
    </w:p>
    <w:p w:rsidR="00D60BC2" w:rsidRDefault="00D60BC2" w:rsidP="00D60BC2">
      <w:pPr>
        <w:autoSpaceDE w:val="0"/>
        <w:autoSpaceDN w:val="0"/>
        <w:adjustRightInd w:val="0"/>
        <w:ind w:firstLine="540"/>
        <w:jc w:val="both"/>
        <w:rPr>
          <w:rFonts w:ascii="Times New Roman" w:hAnsi="Times New Roman"/>
          <w:sz w:val="28"/>
          <w:szCs w:val="28"/>
        </w:rPr>
      </w:pPr>
    </w:p>
    <w:p w:rsidR="00D60BC2" w:rsidRDefault="00D60BC2" w:rsidP="00D60BC2">
      <w:pPr>
        <w:pStyle w:val="ConsTitle"/>
        <w:widowControl/>
        <w:ind w:firstLine="540"/>
        <w:jc w:val="both"/>
        <w:rPr>
          <w:rFonts w:ascii="Times New Roman" w:hAnsi="Times New Roman"/>
          <w:b w:val="0"/>
          <w:sz w:val="28"/>
          <w:szCs w:val="28"/>
        </w:rPr>
      </w:pPr>
      <w:r>
        <w:rPr>
          <w:rFonts w:ascii="Times New Roman" w:hAnsi="Times New Roman"/>
          <w:b w:val="0"/>
          <w:sz w:val="28"/>
          <w:szCs w:val="28"/>
        </w:rPr>
        <w:t xml:space="preserve">2. Постановление главы администрации </w:t>
      </w:r>
      <w:r>
        <w:rPr>
          <w:rFonts w:ascii="Times New Roman" w:hAnsi="Times New Roman" w:cs="Times New Roman"/>
          <w:b w:val="0"/>
          <w:sz w:val="28"/>
          <w:szCs w:val="28"/>
        </w:rPr>
        <w:t xml:space="preserve">Семеновского </w:t>
      </w:r>
      <w:r>
        <w:rPr>
          <w:rFonts w:ascii="Times New Roman" w:hAnsi="Times New Roman"/>
          <w:b w:val="0"/>
          <w:sz w:val="28"/>
          <w:szCs w:val="28"/>
        </w:rPr>
        <w:t xml:space="preserve">муниципального образования от 01.10.2012г. № 52 </w:t>
      </w:r>
      <w:r>
        <w:rPr>
          <w:rFonts w:ascii="Times New Roman" w:hAnsi="Times New Roman" w:cs="Times New Roman"/>
          <w:b w:val="0"/>
          <w:sz w:val="28"/>
          <w:szCs w:val="28"/>
        </w:rPr>
        <w:t>«</w:t>
      </w:r>
      <w:hyperlink r:id="rId9" w:anchor="Par44" w:history="1">
        <w:r>
          <w:rPr>
            <w:rStyle w:val="a6"/>
            <w:rFonts w:ascii="Times New Roman" w:hAnsi="Times New Roman"/>
            <w:b w:val="0"/>
            <w:color w:val="auto"/>
            <w:sz w:val="28"/>
            <w:szCs w:val="28"/>
            <w:u w:val="none"/>
          </w:rPr>
          <w:t>Положение</w:t>
        </w:r>
      </w:hyperlink>
      <w:r>
        <w:rPr>
          <w:rFonts w:ascii="Times New Roman" w:hAnsi="Times New Roman"/>
          <w:b w:val="0"/>
          <w:sz w:val="28"/>
          <w:szCs w:val="28"/>
        </w:rPr>
        <w:t xml:space="preserve"> о представлении гражданами, претендующими на замещение должностей муниципальной службы </w:t>
      </w:r>
      <w:r>
        <w:rPr>
          <w:rFonts w:ascii="Times New Roman" w:hAnsi="Times New Roman" w:cs="Times New Roman"/>
          <w:b w:val="0"/>
          <w:sz w:val="28"/>
          <w:szCs w:val="28"/>
        </w:rPr>
        <w:t xml:space="preserve">Семеновского </w:t>
      </w:r>
      <w:r>
        <w:rPr>
          <w:rFonts w:ascii="Times New Roman" w:hAnsi="Times New Roman"/>
          <w:b w:val="0"/>
          <w:sz w:val="28"/>
          <w:szCs w:val="28"/>
        </w:rPr>
        <w:t xml:space="preserve">муниципального образования, и муниципальными служащими </w:t>
      </w:r>
      <w:r>
        <w:rPr>
          <w:rFonts w:ascii="Times New Roman" w:hAnsi="Times New Roman" w:cs="Times New Roman"/>
          <w:b w:val="0"/>
          <w:sz w:val="28"/>
          <w:szCs w:val="28"/>
        </w:rPr>
        <w:t xml:space="preserve">Семеновского </w:t>
      </w:r>
      <w:r>
        <w:rPr>
          <w:rFonts w:ascii="Times New Roman" w:hAnsi="Times New Roman"/>
          <w:b w:val="0"/>
          <w:sz w:val="28"/>
          <w:szCs w:val="28"/>
        </w:rPr>
        <w:t xml:space="preserve">муниципального образования, сведений о доходах, расходах, об имуществе и обязательствах имущественного характера» </w:t>
      </w:r>
      <w:r>
        <w:rPr>
          <w:rFonts w:ascii="Times New Roman" w:hAnsi="Times New Roman" w:cs="Times New Roman"/>
          <w:b w:val="0"/>
          <w:sz w:val="28"/>
          <w:szCs w:val="28"/>
        </w:rPr>
        <w:t>считать утратившим силу.</w:t>
      </w: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настоящего постановления оставляю за собой.</w:t>
      </w: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autoSpaceDE w:val="0"/>
        <w:autoSpaceDN w:val="0"/>
        <w:adjustRightInd w:val="0"/>
        <w:ind w:firstLine="540"/>
        <w:jc w:val="both"/>
        <w:rPr>
          <w:rFonts w:ascii="Times New Roman" w:hAnsi="Times New Roman"/>
          <w:sz w:val="28"/>
          <w:szCs w:val="28"/>
        </w:rPr>
      </w:pPr>
    </w:p>
    <w:p w:rsidR="00D60BC2" w:rsidRDefault="00D60BC2" w:rsidP="00D60BC2">
      <w:pPr>
        <w:autoSpaceDE w:val="0"/>
        <w:autoSpaceDN w:val="0"/>
        <w:adjustRightInd w:val="0"/>
        <w:jc w:val="both"/>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Семеновского</w:t>
      </w:r>
      <w:proofErr w:type="gramEnd"/>
    </w:p>
    <w:p w:rsidR="00D60BC2" w:rsidRDefault="00D60BC2" w:rsidP="00D60BC2">
      <w:pPr>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муниципального образования:                                       В.М.Федяев</w:t>
      </w: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rPr>
          <w:rFonts w:ascii="Times New Roman" w:hAnsi="Times New Roman"/>
        </w:rPr>
      </w:pPr>
    </w:p>
    <w:p w:rsidR="00D60BC2" w:rsidRDefault="00D60BC2" w:rsidP="00D60BC2">
      <w:pPr>
        <w:rPr>
          <w:rFonts w:ascii="Times New Roman" w:hAnsi="Times New Roman"/>
        </w:rPr>
      </w:pPr>
    </w:p>
    <w:p w:rsidR="00D60BC2" w:rsidRDefault="00D60BC2" w:rsidP="00D60BC2">
      <w:pPr>
        <w:rPr>
          <w:rFonts w:ascii="Times New Roman" w:hAnsi="Times New Roman"/>
        </w:rPr>
      </w:pPr>
    </w:p>
    <w:p w:rsidR="00D60BC2" w:rsidRDefault="00D60BC2" w:rsidP="00D60BC2">
      <w:pPr>
        <w:rPr>
          <w:rFonts w:ascii="Times New Roman" w:hAnsi="Times New Roman"/>
        </w:rPr>
      </w:pPr>
    </w:p>
    <w:p w:rsidR="00D60BC2" w:rsidRDefault="00D60BC2" w:rsidP="00D60BC2">
      <w:pPr>
        <w:rPr>
          <w:rFonts w:ascii="Times New Roman" w:hAnsi="Times New Roman"/>
        </w:rPr>
      </w:pP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autoSpaceDE w:val="0"/>
        <w:autoSpaceDN w:val="0"/>
        <w:adjustRightInd w:val="0"/>
        <w:jc w:val="right"/>
        <w:outlineLvl w:val="0"/>
        <w:rPr>
          <w:rFonts w:ascii="Times New Roman" w:hAnsi="Times New Roman"/>
          <w:sz w:val="28"/>
          <w:szCs w:val="28"/>
        </w:rPr>
      </w:pPr>
      <w:r>
        <w:rPr>
          <w:rFonts w:ascii="Times New Roman" w:hAnsi="Times New Roman"/>
          <w:sz w:val="28"/>
          <w:szCs w:val="28"/>
        </w:rPr>
        <w:t>Утверждено</w:t>
      </w:r>
    </w:p>
    <w:p w:rsidR="00D60BC2" w:rsidRDefault="00D60BC2" w:rsidP="00D60BC2">
      <w:pPr>
        <w:autoSpaceDE w:val="0"/>
        <w:autoSpaceDN w:val="0"/>
        <w:adjustRightInd w:val="0"/>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D60BC2" w:rsidRDefault="00D60BC2" w:rsidP="00D60BC2">
      <w:pPr>
        <w:autoSpaceDE w:val="0"/>
        <w:autoSpaceDN w:val="0"/>
        <w:adjustRightInd w:val="0"/>
        <w:jc w:val="right"/>
        <w:rPr>
          <w:rFonts w:ascii="Times New Roman" w:hAnsi="Times New Roman"/>
          <w:sz w:val="28"/>
          <w:szCs w:val="28"/>
        </w:rPr>
      </w:pPr>
      <w:r>
        <w:rPr>
          <w:rFonts w:ascii="Times New Roman" w:hAnsi="Times New Roman"/>
          <w:sz w:val="28"/>
          <w:szCs w:val="28"/>
        </w:rPr>
        <w:t xml:space="preserve">Семеновского муниципального образования </w:t>
      </w:r>
    </w:p>
    <w:p w:rsidR="00D60BC2" w:rsidRDefault="00D60BC2" w:rsidP="00D60BC2">
      <w:pPr>
        <w:autoSpaceDE w:val="0"/>
        <w:autoSpaceDN w:val="0"/>
        <w:adjustRightInd w:val="0"/>
        <w:jc w:val="right"/>
        <w:rPr>
          <w:rFonts w:ascii="Times New Roman" w:hAnsi="Times New Roman"/>
          <w:sz w:val="28"/>
          <w:szCs w:val="28"/>
        </w:rPr>
      </w:pPr>
      <w:r>
        <w:rPr>
          <w:rFonts w:ascii="Times New Roman" w:hAnsi="Times New Roman"/>
          <w:sz w:val="28"/>
          <w:szCs w:val="28"/>
        </w:rPr>
        <w:t>от  20.04.2015 года N 21а</w:t>
      </w: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pStyle w:val="ConsPlusTitle"/>
        <w:jc w:val="center"/>
        <w:rPr>
          <w:sz w:val="28"/>
          <w:szCs w:val="28"/>
        </w:rPr>
      </w:pPr>
      <w:bookmarkStart w:id="0" w:name="Par44"/>
      <w:bookmarkEnd w:id="0"/>
    </w:p>
    <w:p w:rsidR="00D60BC2" w:rsidRDefault="00D60BC2" w:rsidP="00D60BC2">
      <w:pPr>
        <w:pStyle w:val="ConsPlusTitle"/>
        <w:jc w:val="center"/>
        <w:rPr>
          <w:sz w:val="28"/>
          <w:szCs w:val="28"/>
        </w:rPr>
      </w:pPr>
      <w:r>
        <w:rPr>
          <w:sz w:val="28"/>
          <w:szCs w:val="28"/>
        </w:rPr>
        <w:t>ПОЛОЖЕНИЕ</w:t>
      </w:r>
    </w:p>
    <w:p w:rsidR="00D60BC2" w:rsidRDefault="00D60BC2" w:rsidP="00D60BC2">
      <w:pPr>
        <w:pStyle w:val="ConsPlusTitle"/>
        <w:jc w:val="center"/>
        <w:rPr>
          <w:sz w:val="28"/>
          <w:szCs w:val="28"/>
        </w:rPr>
      </w:pPr>
      <w:r>
        <w:rPr>
          <w:sz w:val="28"/>
          <w:szCs w:val="28"/>
        </w:rPr>
        <w:t>О ПРЕДСТАВЛЕНИИ ГРАЖДАНАМИ, ПРЕТЕНДУЮЩИМИ НА ЗАМЕЩЕНИЕ ДОЛЖНОСТЕЙ МУНИЦИПАЛЬНОЙ СЛУЖБЫ СЕМЕНОВСКОГО МУНИЦИПАЛЬНОГО ОБРАЗОВАНИЯ,</w:t>
      </w:r>
    </w:p>
    <w:p w:rsidR="00D60BC2" w:rsidRDefault="00D60BC2" w:rsidP="00D60BC2">
      <w:pPr>
        <w:pStyle w:val="ConsPlusTitle"/>
        <w:jc w:val="center"/>
        <w:rPr>
          <w:sz w:val="28"/>
          <w:szCs w:val="28"/>
        </w:rPr>
      </w:pPr>
      <w:r>
        <w:rPr>
          <w:sz w:val="28"/>
          <w:szCs w:val="28"/>
        </w:rPr>
        <w:t xml:space="preserve"> И МУН</w:t>
      </w:r>
      <w:r w:rsidR="008C05EB">
        <w:rPr>
          <w:sz w:val="28"/>
          <w:szCs w:val="28"/>
        </w:rPr>
        <w:t>ИЦИПАЛЬНЫМИ СЛУЖАЩИМИ СЕМЕНОВСКОГО</w:t>
      </w:r>
      <w:r>
        <w:rPr>
          <w:sz w:val="28"/>
          <w:szCs w:val="28"/>
        </w:rPr>
        <w:t xml:space="preserve">  МУНИЦИПАЛЬНОГО ОБРАЗОВАНИЯ СВЕДЕНИЙ</w:t>
      </w:r>
    </w:p>
    <w:p w:rsidR="00D60BC2" w:rsidRDefault="00D60BC2" w:rsidP="00D60BC2">
      <w:pPr>
        <w:pStyle w:val="ConsPlusTitle"/>
        <w:jc w:val="center"/>
        <w:rPr>
          <w:sz w:val="28"/>
          <w:szCs w:val="28"/>
        </w:rPr>
      </w:pPr>
      <w:r>
        <w:rPr>
          <w:sz w:val="28"/>
          <w:szCs w:val="28"/>
        </w:rPr>
        <w:t>О ДОХОДАХ, РАСХОДАХ, ОБ ИМУЩЕСТВЕ И ОБЯЗАТЕЛЬСТВАХ</w:t>
      </w:r>
    </w:p>
    <w:p w:rsidR="00D60BC2" w:rsidRDefault="00D60BC2" w:rsidP="00D60BC2">
      <w:pPr>
        <w:pStyle w:val="ConsPlusTitle"/>
        <w:jc w:val="center"/>
        <w:rPr>
          <w:sz w:val="28"/>
          <w:szCs w:val="28"/>
        </w:rPr>
      </w:pPr>
      <w:r>
        <w:rPr>
          <w:sz w:val="28"/>
          <w:szCs w:val="28"/>
        </w:rPr>
        <w:t>ИМУЩЕСТВЕННОГО ХАРАКТЕРА</w:t>
      </w:r>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Настоящее Положение определяет порядок представления гражданами, претендующими на замещение должностей муниципальной службы Семеновского муниципального образования (далее - должности муниципальной службы), и муниципальными служащими Семеновского муниципального образования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w:t>
      </w:r>
      <w:proofErr w:type="gramEnd"/>
      <w:r>
        <w:rPr>
          <w:rFonts w:ascii="Times New Roman" w:hAnsi="Times New Roman"/>
          <w:sz w:val="28"/>
          <w:szCs w:val="28"/>
        </w:rPr>
        <w:t xml:space="preserve"> </w:t>
      </w:r>
      <w:proofErr w:type="gramStart"/>
      <w:r>
        <w:rPr>
          <w:rFonts w:ascii="Times New Roman" w:hAnsi="Times New Roman"/>
          <w:sz w:val="28"/>
          <w:szCs w:val="28"/>
        </w:rPr>
        <w:t>праве</w:t>
      </w:r>
      <w:proofErr w:type="gramEnd"/>
      <w:r>
        <w:rPr>
          <w:rFonts w:ascii="Times New Roman" w:hAnsi="Times New Roman"/>
          <w:sz w:val="28"/>
          <w:szCs w:val="28"/>
        </w:rPr>
        <w:t xml:space="preserve">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D60BC2" w:rsidRDefault="00D60BC2" w:rsidP="00D60BC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На основании требований Федерального </w:t>
      </w:r>
      <w:hyperlink r:id="rId10" w:history="1">
        <w:r>
          <w:rPr>
            <w:rStyle w:val="a6"/>
            <w:rFonts w:ascii="Times New Roman" w:hAnsi="Times New Roman"/>
            <w:sz w:val="28"/>
            <w:szCs w:val="28"/>
            <w:u w:val="none"/>
          </w:rPr>
          <w:t>закона</w:t>
        </w:r>
      </w:hyperlink>
      <w:r>
        <w:rPr>
          <w:rFonts w:ascii="Times New Roman" w:hAnsi="Times New Roman"/>
          <w:sz w:val="28"/>
          <w:szCs w:val="28"/>
        </w:rPr>
        <w:t xml:space="preserve"> от 02.03.2007 N 25-ФЗ "О муниципальной службе в Российской Федерации", Федерального </w:t>
      </w:r>
      <w:hyperlink r:id="rId11" w:history="1">
        <w:r>
          <w:rPr>
            <w:rStyle w:val="a6"/>
            <w:rFonts w:ascii="Times New Roman" w:hAnsi="Times New Roman"/>
            <w:sz w:val="28"/>
            <w:szCs w:val="28"/>
            <w:u w:val="none"/>
          </w:rPr>
          <w:t>закона</w:t>
        </w:r>
      </w:hyperlink>
      <w:r>
        <w:rPr>
          <w:rFonts w:ascii="Times New Roman" w:hAnsi="Times New Roman"/>
          <w:sz w:val="28"/>
          <w:szCs w:val="28"/>
        </w:rPr>
        <w:t xml:space="preserve"> от 25.12.2008 N 273-ФЗ "О противодействии коррупции", </w:t>
      </w:r>
      <w:hyperlink r:id="rId12" w:history="1">
        <w:r>
          <w:rPr>
            <w:rStyle w:val="a6"/>
            <w:rFonts w:ascii="Times New Roman" w:hAnsi="Times New Roman"/>
            <w:sz w:val="28"/>
            <w:szCs w:val="28"/>
            <w:u w:val="none"/>
          </w:rPr>
          <w:t>Устава</w:t>
        </w:r>
      </w:hyperlink>
      <w:r>
        <w:rPr>
          <w:rFonts w:ascii="Times New Roman" w:hAnsi="Times New Roman"/>
          <w:sz w:val="28"/>
          <w:szCs w:val="28"/>
        </w:rPr>
        <w:t xml:space="preserve"> Семеновского муниципального образования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Семеновского муниципального образования,  и на муниципального служащего Семеновского муниципального образования  сведения о</w:t>
      </w:r>
      <w:proofErr w:type="gramEnd"/>
      <w:r>
        <w:rPr>
          <w:rFonts w:ascii="Times New Roman" w:hAnsi="Times New Roman"/>
          <w:sz w:val="28"/>
          <w:szCs w:val="28"/>
        </w:rPr>
        <w:t xml:space="preserve"> </w:t>
      </w:r>
      <w:proofErr w:type="gramStart"/>
      <w:r>
        <w:rPr>
          <w:rFonts w:ascii="Times New Roman" w:hAnsi="Times New Roman"/>
          <w:sz w:val="28"/>
          <w:szCs w:val="28"/>
        </w:rPr>
        <w:t>доходах, расходах, об имуществе и обязательствах имущественного характера в соответствии с Перечнем должностей муниципальной службы Семеновского муниципального образования, при назначении на которые граждане и при замещении которых муниципальные служащие Семеновского муниципального образования обязаны представлять сведения о доходах, расходах, об имуществе и обязательствах имущественного характера супруги (супруга) и несовершеннолетних детей, утвержденным нормативным правовым актом  органа местного самоуправления.</w:t>
      </w:r>
      <w:proofErr w:type="gramEnd"/>
    </w:p>
    <w:p w:rsidR="00D60BC2" w:rsidRDefault="00D60BC2" w:rsidP="00D60BC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3. Сведения о доходах, об имуществе и обязательствах имущественного характера представляются по утвержденной форме справок:</w:t>
      </w:r>
    </w:p>
    <w:p w:rsidR="00D60BC2" w:rsidRDefault="00D60BC2" w:rsidP="00D60BC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 гражданами - при назначении на должности муниципальной службы, предусмотренные Перечнями должностей муниципальной службы, указанными в </w:t>
      </w:r>
      <w:hyperlink r:id="rId13" w:anchor="Par56" w:history="1">
        <w:r>
          <w:rPr>
            <w:rStyle w:val="a6"/>
            <w:rFonts w:ascii="Times New Roman" w:hAnsi="Times New Roman"/>
            <w:sz w:val="28"/>
            <w:szCs w:val="28"/>
            <w:u w:val="none"/>
          </w:rPr>
          <w:t>пункте 2</w:t>
        </w:r>
      </w:hyperlink>
      <w:r>
        <w:rPr>
          <w:rFonts w:ascii="Times New Roman" w:hAnsi="Times New Roman"/>
          <w:sz w:val="28"/>
          <w:szCs w:val="28"/>
        </w:rPr>
        <w:t xml:space="preserve"> настоящего Положения;</w:t>
      </w:r>
    </w:p>
    <w:p w:rsidR="00D60BC2" w:rsidRDefault="00D60BC2" w:rsidP="00D60BC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 муниципальными служащими Семеновского муниципального образования  - ежегодно, не позднее 30 апреля года, следующего за </w:t>
      </w:r>
      <w:proofErr w:type="gramStart"/>
      <w:r>
        <w:rPr>
          <w:rFonts w:ascii="Times New Roman" w:hAnsi="Times New Roman"/>
          <w:sz w:val="28"/>
          <w:szCs w:val="28"/>
        </w:rPr>
        <w:t>отчетным</w:t>
      </w:r>
      <w:proofErr w:type="gramEnd"/>
      <w:r>
        <w:rPr>
          <w:rFonts w:ascii="Times New Roman" w:hAnsi="Times New Roman"/>
          <w:sz w:val="28"/>
          <w:szCs w:val="28"/>
        </w:rPr>
        <w:t>.</w:t>
      </w:r>
    </w:p>
    <w:p w:rsidR="00D60BC2" w:rsidRDefault="00D60BC2" w:rsidP="00D60BC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 Гражданин при назначении на должность муниципальной службы представляет:</w:t>
      </w:r>
    </w:p>
    <w:p w:rsidR="00D60BC2" w:rsidRDefault="00D60BC2" w:rsidP="00D60BC2">
      <w:pPr>
        <w:autoSpaceDE w:val="0"/>
        <w:autoSpaceDN w:val="0"/>
        <w:adjustRightInd w:val="0"/>
        <w:ind w:firstLine="540"/>
        <w:jc w:val="both"/>
        <w:rPr>
          <w:rFonts w:ascii="Times New Roman" w:hAnsi="Times New Roman"/>
          <w:sz w:val="28"/>
          <w:szCs w:val="28"/>
        </w:rPr>
      </w:pPr>
      <w:proofErr w:type="gramStart"/>
      <w:r>
        <w:rPr>
          <w:rFonts w:ascii="Times New Roman" w:hAnsi="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Семеновского муниципального образования, а также сведения об имуществе, принадлежащем на праве собственности, и о своих обязательствах имущественного характера по состоянию на первое число месяца</w:t>
      </w:r>
      <w:proofErr w:type="gramEnd"/>
      <w:r>
        <w:rPr>
          <w:rFonts w:ascii="Times New Roman" w:hAnsi="Times New Roman"/>
          <w:sz w:val="28"/>
          <w:szCs w:val="28"/>
        </w:rPr>
        <w:t xml:space="preserve">, </w:t>
      </w:r>
      <w:proofErr w:type="gramStart"/>
      <w:r>
        <w:rPr>
          <w:rFonts w:ascii="Times New Roman" w:hAnsi="Times New Roman"/>
          <w:sz w:val="28"/>
          <w:szCs w:val="28"/>
        </w:rPr>
        <w:t>предшествующего месяцу подачи документов для замещения должности муниципальной службы (на отчетную дату);</w:t>
      </w:r>
      <w:proofErr w:type="gramEnd"/>
    </w:p>
    <w:p w:rsidR="00D60BC2" w:rsidRDefault="00D60BC2" w:rsidP="00D60BC2">
      <w:pPr>
        <w:autoSpaceDE w:val="0"/>
        <w:autoSpaceDN w:val="0"/>
        <w:adjustRightInd w:val="0"/>
        <w:ind w:firstLine="540"/>
        <w:jc w:val="both"/>
        <w:rPr>
          <w:rFonts w:ascii="Times New Roman" w:hAnsi="Times New Roman"/>
          <w:sz w:val="28"/>
          <w:szCs w:val="28"/>
        </w:rPr>
      </w:pPr>
      <w:proofErr w:type="gramStart"/>
      <w:r>
        <w:rPr>
          <w:rFonts w:ascii="Times New Roman" w:hAnsi="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 гражданином документов</w:t>
      </w:r>
      <w:proofErr w:type="gramEnd"/>
      <w:r>
        <w:rPr>
          <w:rFonts w:ascii="Times New Roman" w:hAnsi="Times New Roman"/>
          <w:sz w:val="28"/>
          <w:szCs w:val="28"/>
        </w:rPr>
        <w:t xml:space="preserve"> для замещения должности муниципальной службы (на отчетную дату).</w:t>
      </w:r>
    </w:p>
    <w:p w:rsidR="00D60BC2" w:rsidRDefault="00D60BC2" w:rsidP="00D60BC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 Муниципальный служащий представляет ежегодно:</w:t>
      </w:r>
    </w:p>
    <w:p w:rsidR="00D60BC2" w:rsidRDefault="00D60BC2" w:rsidP="00D60BC2">
      <w:pPr>
        <w:autoSpaceDE w:val="0"/>
        <w:autoSpaceDN w:val="0"/>
        <w:adjustRightInd w:val="0"/>
        <w:ind w:firstLine="540"/>
        <w:jc w:val="both"/>
        <w:rPr>
          <w:rFonts w:ascii="Times New Roman" w:hAnsi="Times New Roman"/>
          <w:sz w:val="28"/>
          <w:szCs w:val="28"/>
          <w:lang w:eastAsia="ru-RU"/>
        </w:rPr>
      </w:pPr>
      <w:proofErr w:type="gramStart"/>
      <w:r>
        <w:rPr>
          <w:rFonts w:ascii="Times New Roman" w:hAnsi="Times New Roman"/>
          <w:sz w:val="28"/>
          <w:szCs w:val="28"/>
        </w:rP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атак же обязан предоставлять </w:t>
      </w:r>
      <w:r>
        <w:rPr>
          <w:rFonts w:ascii="Times New Roman" w:hAnsi="Times New Roman"/>
          <w:sz w:val="28"/>
          <w:szCs w:val="28"/>
          <w:lang w:eastAsia="ru-RU"/>
        </w:rPr>
        <w:t>сведения о своих расходах, в порядке и по форме</w:t>
      </w:r>
      <w:proofErr w:type="gramEnd"/>
      <w:r>
        <w:rPr>
          <w:rFonts w:ascii="Times New Roman" w:hAnsi="Times New Roman"/>
          <w:sz w:val="28"/>
          <w:szCs w:val="28"/>
          <w:lang w:eastAsia="ru-RU"/>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D60BC2" w:rsidRDefault="00D60BC2" w:rsidP="00D60BC2">
      <w:pPr>
        <w:autoSpaceDE w:val="0"/>
        <w:autoSpaceDN w:val="0"/>
        <w:adjustRightInd w:val="0"/>
        <w:ind w:firstLine="540"/>
        <w:jc w:val="both"/>
        <w:rPr>
          <w:rFonts w:ascii="Times New Roman" w:hAnsi="Times New Roman"/>
          <w:sz w:val="28"/>
          <w:szCs w:val="28"/>
          <w:lang w:eastAsia="ru-RU"/>
        </w:rPr>
      </w:pPr>
      <w:proofErr w:type="gramStart"/>
      <w:r>
        <w:rPr>
          <w:rFonts w:ascii="Times New Roman" w:hAnsi="Times New Roman"/>
          <w:sz w:val="28"/>
          <w:szCs w:val="28"/>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обязательствах имущественного характера по состоянию на конец отчетного периода, а </w:t>
      </w:r>
      <w:r>
        <w:rPr>
          <w:rFonts w:ascii="Times New Roman" w:hAnsi="Times New Roman"/>
          <w:sz w:val="28"/>
          <w:szCs w:val="28"/>
          <w:lang w:eastAsia="ru-RU"/>
        </w:rPr>
        <w:t>также о расходах своих супруги (супруга) и несовершеннолетних детей</w:t>
      </w:r>
      <w:proofErr w:type="gramEnd"/>
      <w:r>
        <w:rPr>
          <w:rFonts w:ascii="Times New Roman" w:hAnsi="Times New Roman"/>
          <w:sz w:val="28"/>
          <w:szCs w:val="28"/>
          <w:lang w:eastAsia="ru-RU"/>
        </w:rPr>
        <w:t xml:space="preserve"> в порядке и по форме, которые установлены для представления сведений о доходах, расходах, об имуществе и обязательствах </w:t>
      </w:r>
      <w:r>
        <w:rPr>
          <w:rFonts w:ascii="Times New Roman" w:hAnsi="Times New Roman"/>
          <w:sz w:val="28"/>
          <w:szCs w:val="28"/>
          <w:lang w:eastAsia="ru-RU"/>
        </w:rPr>
        <w:lastRenderedPageBreak/>
        <w:t>имущественного характера государственными гражданскими служащими субъектов Российской Федерации;</w:t>
      </w:r>
    </w:p>
    <w:p w:rsidR="00D60BC2" w:rsidRDefault="00D60BC2" w:rsidP="00D60BC2">
      <w:pPr>
        <w:autoSpaceDE w:val="0"/>
        <w:autoSpaceDN w:val="0"/>
        <w:adjustRightInd w:val="0"/>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 xml:space="preserve">3) сведения о своих расходах, произведенных за отчетный период </w:t>
      </w:r>
      <w:r>
        <w:rPr>
          <w:rFonts w:ascii="Times New Roman" w:hAnsi="Times New Roman"/>
          <w:sz w:val="28"/>
          <w:szCs w:val="28"/>
          <w:lang w:eastAsia="ru-RU"/>
        </w:rPr>
        <w:br/>
        <w:t>(с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по основному месту их службы (работы) за последние три года</w:t>
      </w:r>
      <w:proofErr w:type="gramEnd"/>
      <w:r>
        <w:rPr>
          <w:rFonts w:ascii="Times New Roman" w:hAnsi="Times New Roman"/>
          <w:sz w:val="28"/>
          <w:szCs w:val="28"/>
          <w:lang w:eastAsia="ru-RU"/>
        </w:rPr>
        <w:t xml:space="preserve">, предшествующих совершению сделки, и об источниках получения средств, за счет которых совершена сделка.   </w:t>
      </w:r>
    </w:p>
    <w:p w:rsidR="00D60BC2" w:rsidRDefault="00D60BC2" w:rsidP="00D60BC2">
      <w:pPr>
        <w:autoSpaceDE w:val="0"/>
        <w:autoSpaceDN w:val="0"/>
        <w:adjustRightInd w:val="0"/>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4) сведения о расходах своих супруги (супруга) и несовершеннолетних детей, произведенных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по основному месту их службы</w:t>
      </w:r>
      <w:proofErr w:type="gramEnd"/>
      <w:r>
        <w:rPr>
          <w:rFonts w:ascii="Times New Roman" w:hAnsi="Times New Roman"/>
          <w:sz w:val="28"/>
          <w:szCs w:val="28"/>
          <w:lang w:eastAsia="ru-RU"/>
        </w:rPr>
        <w:t xml:space="preserve"> (работы) за последние три года, предшествующих совершению сделки, и об источниках получения средств, за счет которых совершена сделка. </w:t>
      </w:r>
    </w:p>
    <w:p w:rsidR="00D60BC2" w:rsidRDefault="00D60BC2" w:rsidP="00D60BC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6. Сведения о доходах, расходах, об имуществе и обязательствах имущественного характера представляются муниципальным служащим </w:t>
      </w:r>
      <w:proofErr w:type="spellStart"/>
      <w:r>
        <w:rPr>
          <w:rFonts w:ascii="Times New Roman" w:hAnsi="Times New Roman"/>
          <w:sz w:val="28"/>
          <w:szCs w:val="28"/>
        </w:rPr>
        <w:t>Веренского</w:t>
      </w:r>
      <w:proofErr w:type="spellEnd"/>
      <w:r>
        <w:rPr>
          <w:rFonts w:ascii="Times New Roman" w:hAnsi="Times New Roman"/>
          <w:sz w:val="28"/>
          <w:szCs w:val="28"/>
        </w:rPr>
        <w:t xml:space="preserve"> муниципального образования в администрацию </w:t>
      </w:r>
      <w:proofErr w:type="spellStart"/>
      <w:r>
        <w:rPr>
          <w:rFonts w:ascii="Times New Roman" w:hAnsi="Times New Roman"/>
          <w:sz w:val="28"/>
          <w:szCs w:val="28"/>
        </w:rPr>
        <w:t>Веренского</w:t>
      </w:r>
      <w:proofErr w:type="spellEnd"/>
      <w:r>
        <w:rPr>
          <w:rFonts w:ascii="Times New Roman" w:hAnsi="Times New Roman"/>
          <w:sz w:val="28"/>
          <w:szCs w:val="28"/>
        </w:rPr>
        <w:t xml:space="preserve"> муниципального образования  лично в сроки, установленные настоящим Положением.</w:t>
      </w:r>
    </w:p>
    <w:p w:rsidR="00D60BC2" w:rsidRDefault="00D60BC2" w:rsidP="00D60BC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7. Справка о доходах, об имуществе и обязательствах имущественного характера приобщается к личному делу муниципального служащего.</w:t>
      </w:r>
    </w:p>
    <w:p w:rsidR="00D60BC2" w:rsidRDefault="00D60BC2" w:rsidP="00D60BC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Информация о результатах проверки достоверности и полноты представленных сведений также приобщается к личному делу муниципального служащего.</w:t>
      </w:r>
    </w:p>
    <w:p w:rsidR="00D60BC2" w:rsidRDefault="00D60BC2" w:rsidP="00D60BC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8. Гражданин, претендующий на замещение должности муниципальной службы, лично представляет в администрацию Семеновского муниципального образования справку о доходах, об имуществе и обязательствах имущественного характера.</w:t>
      </w:r>
    </w:p>
    <w:p w:rsidR="00D60BC2" w:rsidRPr="00D60BC2" w:rsidRDefault="00D60BC2" w:rsidP="00D60BC2">
      <w:pPr>
        <w:autoSpaceDE w:val="0"/>
        <w:autoSpaceDN w:val="0"/>
        <w:adjustRightInd w:val="0"/>
        <w:ind w:firstLine="540"/>
        <w:jc w:val="both"/>
        <w:rPr>
          <w:rFonts w:ascii="Times New Roman" w:hAnsi="Times New Roman"/>
          <w:sz w:val="28"/>
          <w:szCs w:val="28"/>
        </w:rPr>
      </w:pPr>
      <w:r w:rsidRPr="00D60BC2">
        <w:rPr>
          <w:rFonts w:ascii="Times New Roman" w:hAnsi="Times New Roman"/>
          <w:sz w:val="28"/>
          <w:szCs w:val="28"/>
        </w:rPr>
        <w:t>В случае если гражданин не был назначен на должность муниципальной службы Семеновского муниципального образования, справка о доходах, об имуществе и обязательствах имущественного характера возвращается ему по письменному заявлению вместе с другими документами.</w:t>
      </w:r>
    </w:p>
    <w:p w:rsidR="00D60BC2" w:rsidRDefault="00D60BC2" w:rsidP="00D60BC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В случае если гражданин или муниципальный служащий обнаружили, что в представленных ими в кадровое подразделение муниципального органа  сведениях о доходах, расходах, имуществе и обязательствах имущественного характера не отражены или не полностью отражены какие-либо сведения или имеются ошибки, они вправе представить уточненные сведения в порядке, установленном настоящим Положением.</w:t>
      </w:r>
      <w:proofErr w:type="gramEnd"/>
    </w:p>
    <w:p w:rsidR="00D60BC2" w:rsidRDefault="00D60BC2" w:rsidP="00D60BC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Муниципальный служащий может представить уточненные сведения в течение одного месяца после окончания срока, указанного </w:t>
      </w:r>
      <w:hyperlink r:id="rId14" w:anchor="Par59" w:history="1">
        <w:r>
          <w:rPr>
            <w:rStyle w:val="a6"/>
            <w:rFonts w:ascii="Times New Roman" w:hAnsi="Times New Roman"/>
            <w:sz w:val="28"/>
            <w:szCs w:val="28"/>
            <w:u w:val="none"/>
          </w:rPr>
          <w:t>подпунктом 2 пункта 3</w:t>
        </w:r>
      </w:hyperlink>
      <w:r>
        <w:rPr>
          <w:rFonts w:ascii="Times New Roman" w:hAnsi="Times New Roman"/>
          <w:sz w:val="28"/>
          <w:szCs w:val="28"/>
        </w:rPr>
        <w:t xml:space="preserve"> настоящего Положения.</w:t>
      </w:r>
    </w:p>
    <w:p w:rsidR="00D60BC2" w:rsidRDefault="00D60BC2" w:rsidP="00D60BC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10.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D60BC2" w:rsidRDefault="00D60BC2" w:rsidP="00D60BC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w:t>
      </w:r>
    </w:p>
    <w:p w:rsidR="00D60BC2" w:rsidRDefault="00D60BC2" w:rsidP="00D60BC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12.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60BC2" w:rsidRDefault="00D60BC2" w:rsidP="00D60BC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w:t>
      </w:r>
    </w:p>
    <w:p w:rsidR="00D60BC2" w:rsidRDefault="00D60BC2" w:rsidP="00D60BC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Семеновского муниципального образования.</w:t>
      </w:r>
    </w:p>
    <w:p w:rsidR="00D60BC2" w:rsidRDefault="00D60BC2" w:rsidP="00D60BC2">
      <w:pPr>
        <w:autoSpaceDE w:val="0"/>
        <w:autoSpaceDN w:val="0"/>
        <w:adjustRightInd w:val="0"/>
        <w:ind w:firstLine="540"/>
        <w:jc w:val="both"/>
        <w:rPr>
          <w:rFonts w:ascii="Times New Roman" w:hAnsi="Times New Roman"/>
          <w:sz w:val="28"/>
          <w:szCs w:val="28"/>
        </w:rPr>
      </w:pPr>
      <w:proofErr w:type="gramStart"/>
      <w:r>
        <w:rPr>
          <w:rFonts w:ascii="Times New Roman" w:hAnsi="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60BC2" w:rsidRDefault="00D60BC2" w:rsidP="00D60BC2">
      <w:pPr>
        <w:autoSpaceDE w:val="0"/>
        <w:autoSpaceDN w:val="0"/>
        <w:adjustRightInd w:val="0"/>
        <w:jc w:val="both"/>
        <w:rPr>
          <w:rFonts w:ascii="Times New Roman" w:hAnsi="Times New Roman"/>
          <w:sz w:val="28"/>
          <w:szCs w:val="28"/>
        </w:rPr>
      </w:pPr>
    </w:p>
    <w:p w:rsidR="00D60BC2" w:rsidRDefault="00D60BC2" w:rsidP="00D60BC2">
      <w:pPr>
        <w:autoSpaceDE w:val="0"/>
        <w:autoSpaceDN w:val="0"/>
        <w:adjustRightInd w:val="0"/>
        <w:jc w:val="right"/>
        <w:outlineLvl w:val="0"/>
        <w:rPr>
          <w:rFonts w:ascii="Times New Roman" w:hAnsi="Times New Roman"/>
          <w:sz w:val="28"/>
          <w:szCs w:val="28"/>
        </w:rPr>
      </w:pPr>
    </w:p>
    <w:p w:rsidR="00D60BC2" w:rsidRDefault="00D60BC2" w:rsidP="00D60BC2">
      <w:pPr>
        <w:autoSpaceDE w:val="0"/>
        <w:autoSpaceDN w:val="0"/>
        <w:adjustRightInd w:val="0"/>
        <w:jc w:val="right"/>
        <w:outlineLvl w:val="0"/>
        <w:rPr>
          <w:rFonts w:ascii="Times New Roman" w:hAnsi="Times New Roman"/>
          <w:sz w:val="28"/>
          <w:szCs w:val="28"/>
        </w:rPr>
      </w:pPr>
    </w:p>
    <w:p w:rsidR="00D60BC2" w:rsidRDefault="00D60BC2" w:rsidP="00D60BC2">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Семеновского</w:t>
      </w:r>
      <w:proofErr w:type="gramEnd"/>
    </w:p>
    <w:p w:rsidR="00D60BC2" w:rsidRDefault="00D60BC2" w:rsidP="00D60BC2">
      <w:pPr>
        <w:autoSpaceDE w:val="0"/>
        <w:autoSpaceDN w:val="0"/>
        <w:adjustRightInd w:val="0"/>
        <w:jc w:val="both"/>
        <w:outlineLvl w:val="0"/>
        <w:rPr>
          <w:rFonts w:ascii="Times New Roman" w:hAnsi="Times New Roman"/>
          <w:sz w:val="28"/>
          <w:szCs w:val="28"/>
        </w:rPr>
      </w:pPr>
      <w:r>
        <w:rPr>
          <w:rFonts w:ascii="Times New Roman" w:hAnsi="Times New Roman"/>
          <w:sz w:val="28"/>
          <w:szCs w:val="28"/>
        </w:rPr>
        <w:t>муниципального образования:                                          В.М.Федяев</w:t>
      </w:r>
    </w:p>
    <w:p w:rsidR="00D60BC2" w:rsidRDefault="00D60BC2" w:rsidP="00D60BC2">
      <w:pPr>
        <w:autoSpaceDE w:val="0"/>
        <w:autoSpaceDN w:val="0"/>
        <w:adjustRightInd w:val="0"/>
        <w:jc w:val="right"/>
        <w:outlineLvl w:val="0"/>
        <w:rPr>
          <w:rFonts w:ascii="Times New Roman" w:hAnsi="Times New Roman"/>
          <w:sz w:val="28"/>
          <w:szCs w:val="28"/>
        </w:rPr>
      </w:pPr>
    </w:p>
    <w:p w:rsidR="00D60BC2" w:rsidRDefault="00D60BC2" w:rsidP="00D60BC2">
      <w:pPr>
        <w:autoSpaceDE w:val="0"/>
        <w:autoSpaceDN w:val="0"/>
        <w:adjustRightInd w:val="0"/>
        <w:jc w:val="right"/>
        <w:outlineLvl w:val="0"/>
        <w:rPr>
          <w:rFonts w:ascii="Times New Roman" w:hAnsi="Times New Roman"/>
          <w:sz w:val="28"/>
          <w:szCs w:val="28"/>
        </w:rPr>
      </w:pPr>
    </w:p>
    <w:p w:rsidR="00D60BC2" w:rsidRDefault="00D60BC2" w:rsidP="00D60BC2">
      <w:pPr>
        <w:autoSpaceDE w:val="0"/>
        <w:autoSpaceDN w:val="0"/>
        <w:adjustRightInd w:val="0"/>
        <w:jc w:val="right"/>
        <w:outlineLvl w:val="0"/>
        <w:rPr>
          <w:rFonts w:ascii="Times New Roman" w:hAnsi="Times New Roman"/>
          <w:sz w:val="28"/>
          <w:szCs w:val="28"/>
        </w:rPr>
      </w:pPr>
    </w:p>
    <w:p w:rsidR="00D60BC2" w:rsidRDefault="00D60BC2" w:rsidP="00D60BC2">
      <w:pPr>
        <w:autoSpaceDE w:val="0"/>
        <w:autoSpaceDN w:val="0"/>
        <w:adjustRightInd w:val="0"/>
        <w:jc w:val="both"/>
        <w:outlineLvl w:val="0"/>
        <w:rPr>
          <w:rFonts w:ascii="Times New Roman" w:hAnsi="Times New Roman"/>
          <w:sz w:val="28"/>
          <w:szCs w:val="28"/>
        </w:rPr>
      </w:pPr>
    </w:p>
    <w:p w:rsidR="00D60BC2" w:rsidRDefault="00D60BC2" w:rsidP="00D60BC2">
      <w:pPr>
        <w:autoSpaceDE w:val="0"/>
        <w:autoSpaceDN w:val="0"/>
        <w:adjustRightInd w:val="0"/>
        <w:jc w:val="both"/>
        <w:outlineLvl w:val="0"/>
        <w:rPr>
          <w:rFonts w:ascii="Times New Roman" w:hAnsi="Times New Roman"/>
          <w:sz w:val="28"/>
          <w:szCs w:val="28"/>
        </w:rPr>
      </w:pPr>
    </w:p>
    <w:p w:rsidR="00D60BC2" w:rsidRDefault="00D60BC2" w:rsidP="00D60BC2">
      <w:pPr>
        <w:autoSpaceDE w:val="0"/>
        <w:autoSpaceDN w:val="0"/>
        <w:adjustRightInd w:val="0"/>
        <w:jc w:val="right"/>
        <w:outlineLvl w:val="0"/>
        <w:rPr>
          <w:rFonts w:ascii="Times New Roman" w:hAnsi="Times New Roman"/>
          <w:sz w:val="28"/>
          <w:szCs w:val="28"/>
        </w:rPr>
      </w:pPr>
    </w:p>
    <w:p w:rsidR="00D60BC2" w:rsidRDefault="00D60BC2" w:rsidP="00D60BC2">
      <w:pPr>
        <w:autoSpaceDE w:val="0"/>
        <w:autoSpaceDN w:val="0"/>
        <w:adjustRightInd w:val="0"/>
        <w:jc w:val="right"/>
        <w:outlineLvl w:val="0"/>
        <w:rPr>
          <w:rFonts w:ascii="Times New Roman" w:hAnsi="Times New Roman"/>
          <w:sz w:val="24"/>
          <w:szCs w:val="24"/>
        </w:rPr>
      </w:pPr>
    </w:p>
    <w:p w:rsidR="00D60BC2" w:rsidRDefault="00D60BC2" w:rsidP="00D60BC2">
      <w:pPr>
        <w:autoSpaceDE w:val="0"/>
        <w:autoSpaceDN w:val="0"/>
        <w:adjustRightInd w:val="0"/>
        <w:jc w:val="right"/>
        <w:outlineLvl w:val="0"/>
        <w:rPr>
          <w:rFonts w:ascii="Times New Roman" w:hAnsi="Times New Roman"/>
          <w:sz w:val="24"/>
          <w:szCs w:val="24"/>
        </w:rPr>
      </w:pPr>
      <w:r>
        <w:rPr>
          <w:rFonts w:ascii="Times New Roman" w:hAnsi="Times New Roman"/>
          <w:sz w:val="24"/>
          <w:szCs w:val="24"/>
        </w:rPr>
        <w:t>Утверждена</w:t>
      </w:r>
    </w:p>
    <w:p w:rsidR="00D60BC2" w:rsidRDefault="00D60BC2" w:rsidP="00D60BC2">
      <w:pPr>
        <w:autoSpaceDE w:val="0"/>
        <w:autoSpaceDN w:val="0"/>
        <w:adjustRightInd w:val="0"/>
        <w:jc w:val="right"/>
        <w:rPr>
          <w:rFonts w:ascii="Times New Roman" w:hAnsi="Times New Roman"/>
          <w:sz w:val="24"/>
          <w:szCs w:val="24"/>
        </w:rPr>
      </w:pPr>
      <w:r>
        <w:rPr>
          <w:rFonts w:ascii="Times New Roman" w:hAnsi="Times New Roman"/>
          <w:sz w:val="24"/>
          <w:szCs w:val="24"/>
        </w:rPr>
        <w:t>Постановлением администрации</w:t>
      </w:r>
    </w:p>
    <w:p w:rsidR="00D60BC2" w:rsidRDefault="00D60BC2" w:rsidP="00D60BC2">
      <w:pPr>
        <w:autoSpaceDE w:val="0"/>
        <w:autoSpaceDN w:val="0"/>
        <w:adjustRightInd w:val="0"/>
        <w:jc w:val="right"/>
        <w:rPr>
          <w:rFonts w:ascii="Times New Roman" w:hAnsi="Times New Roman"/>
          <w:sz w:val="24"/>
          <w:szCs w:val="24"/>
        </w:rPr>
      </w:pPr>
      <w:r>
        <w:rPr>
          <w:rFonts w:ascii="Times New Roman" w:hAnsi="Times New Roman"/>
          <w:sz w:val="24"/>
          <w:szCs w:val="24"/>
        </w:rPr>
        <w:t xml:space="preserve">Семеновского муниципального образования </w:t>
      </w:r>
    </w:p>
    <w:p w:rsidR="00D60BC2" w:rsidRDefault="00D60BC2" w:rsidP="00D60BC2">
      <w:pPr>
        <w:autoSpaceDE w:val="0"/>
        <w:autoSpaceDN w:val="0"/>
        <w:adjustRightInd w:val="0"/>
        <w:jc w:val="right"/>
        <w:rPr>
          <w:rFonts w:ascii="Times New Roman" w:hAnsi="Times New Roman"/>
          <w:sz w:val="24"/>
          <w:szCs w:val="24"/>
        </w:rPr>
      </w:pPr>
      <w:r>
        <w:rPr>
          <w:rFonts w:ascii="Times New Roman" w:hAnsi="Times New Roman"/>
          <w:sz w:val="24"/>
          <w:szCs w:val="24"/>
        </w:rPr>
        <w:t>от «____»______ 2015года N____</w:t>
      </w:r>
    </w:p>
    <w:p w:rsidR="00D60BC2" w:rsidRDefault="00D60BC2" w:rsidP="00D60BC2">
      <w:pPr>
        <w:autoSpaceDE w:val="0"/>
        <w:autoSpaceDN w:val="0"/>
        <w:adjustRightInd w:val="0"/>
        <w:jc w:val="both"/>
        <w:rPr>
          <w:rFonts w:ascii="Times New Roman" w:hAnsi="Times New Roman"/>
          <w:sz w:val="24"/>
          <w:szCs w:val="24"/>
        </w:rPr>
      </w:pPr>
    </w:p>
    <w:p w:rsidR="00D60BC2" w:rsidRDefault="00D60BC2" w:rsidP="00D60BC2">
      <w:pPr>
        <w:pStyle w:val="ConsPlusNonformat"/>
        <w:jc w:val="center"/>
        <w:rPr>
          <w:rFonts w:ascii="Times New Roman" w:hAnsi="Times New Roman" w:cs="Times New Roman"/>
          <w:sz w:val="16"/>
          <w:szCs w:val="16"/>
        </w:rPr>
      </w:pPr>
    </w:p>
    <w:p w:rsidR="00D60BC2" w:rsidRDefault="00D60BC2" w:rsidP="00D60BC2">
      <w:pPr>
        <w:pStyle w:val="ConsPlusNonformat"/>
        <w:jc w:val="center"/>
        <w:rPr>
          <w:rFonts w:ascii="Times New Roman" w:hAnsi="Times New Roman" w:cs="Times New Roman"/>
          <w:sz w:val="16"/>
          <w:szCs w:val="16"/>
        </w:rPr>
      </w:pPr>
    </w:p>
    <w:p w:rsidR="00D60BC2" w:rsidRDefault="00D60BC2" w:rsidP="00D60BC2">
      <w:pPr>
        <w:pStyle w:val="ConsPlusNonformat"/>
        <w:jc w:val="center"/>
        <w:rPr>
          <w:rFonts w:ascii="Times New Roman" w:hAnsi="Times New Roman" w:cs="Times New Roman"/>
          <w:sz w:val="16"/>
          <w:szCs w:val="16"/>
        </w:rPr>
      </w:pPr>
    </w:p>
    <w:p w:rsidR="00D60BC2" w:rsidRDefault="00D60BC2" w:rsidP="00D60BC2">
      <w:pPr>
        <w:pStyle w:val="ConsPlusNonformat"/>
        <w:jc w:val="center"/>
        <w:rPr>
          <w:rFonts w:ascii="Times New Roman" w:hAnsi="Times New Roman" w:cs="Times New Roman"/>
          <w:sz w:val="16"/>
          <w:szCs w:val="16"/>
        </w:rPr>
      </w:pPr>
    </w:p>
    <w:p w:rsidR="00D60BC2" w:rsidRDefault="00D60BC2" w:rsidP="00D60BC2">
      <w:pPr>
        <w:pStyle w:val="ConsPlusNonformat"/>
        <w:jc w:val="both"/>
      </w:pPr>
      <w:r>
        <w:t xml:space="preserve">                                     В ____________________________________</w:t>
      </w:r>
    </w:p>
    <w:p w:rsidR="00D60BC2" w:rsidRDefault="00D60BC2" w:rsidP="00D60BC2">
      <w:pPr>
        <w:pStyle w:val="ConsPlusNonformat"/>
        <w:jc w:val="both"/>
      </w:pPr>
      <w:r>
        <w:t xml:space="preserve">                                       </w:t>
      </w:r>
      <w:proofErr w:type="gramStart"/>
      <w:r>
        <w:t>(указывается наименование кадрового</w:t>
      </w:r>
      <w:proofErr w:type="gramEnd"/>
    </w:p>
    <w:p w:rsidR="00D60BC2" w:rsidRDefault="00D60BC2" w:rsidP="00D60BC2">
      <w:pPr>
        <w:pStyle w:val="ConsPlusNonformat"/>
        <w:jc w:val="both"/>
      </w:pPr>
      <w:r>
        <w:t xml:space="preserve">                                          подразделения муниципального</w:t>
      </w:r>
    </w:p>
    <w:p w:rsidR="00D60BC2" w:rsidRDefault="00D60BC2" w:rsidP="00D60BC2">
      <w:pPr>
        <w:pStyle w:val="ConsPlusNonformat"/>
        <w:jc w:val="both"/>
      </w:pPr>
      <w:r>
        <w:t xml:space="preserve">                                                     органа)</w:t>
      </w:r>
    </w:p>
    <w:p w:rsidR="00D60BC2" w:rsidRDefault="00D60BC2" w:rsidP="00D60BC2">
      <w:pPr>
        <w:pStyle w:val="ConsPlusNonformat"/>
        <w:jc w:val="both"/>
        <w:outlineLvl w:val="0"/>
      </w:pPr>
    </w:p>
    <w:p w:rsidR="00D60BC2" w:rsidRDefault="00D60BC2" w:rsidP="00D60BC2">
      <w:pPr>
        <w:pStyle w:val="ConsPlusNonformat"/>
        <w:jc w:val="both"/>
      </w:pPr>
      <w:r>
        <w:t xml:space="preserve">                                СПРАВКА </w:t>
      </w:r>
      <w:hyperlink r:id="rId15" w:anchor="Par540" w:history="1">
        <w:r>
          <w:rPr>
            <w:rStyle w:val="a6"/>
            <w:u w:val="none"/>
          </w:rPr>
          <w:t>&lt;1&gt;</w:t>
        </w:r>
      </w:hyperlink>
    </w:p>
    <w:p w:rsidR="00D60BC2" w:rsidRDefault="00D60BC2" w:rsidP="00D60BC2">
      <w:pPr>
        <w:pStyle w:val="ConsPlusNonformat"/>
        <w:jc w:val="both"/>
      </w:pPr>
      <w:r>
        <w:t xml:space="preserve">            о доходах, расходах, об имуществе и обязательствах</w:t>
      </w:r>
    </w:p>
    <w:p w:rsidR="00D60BC2" w:rsidRDefault="00D60BC2" w:rsidP="00D60BC2">
      <w:pPr>
        <w:pStyle w:val="ConsPlusNonformat"/>
        <w:jc w:val="both"/>
      </w:pPr>
      <w:r>
        <w:t xml:space="preserve">                       имущественного характера </w:t>
      </w:r>
      <w:hyperlink r:id="rId16" w:anchor="Par541" w:history="1">
        <w:r>
          <w:rPr>
            <w:rStyle w:val="a6"/>
            <w:u w:val="none"/>
          </w:rPr>
          <w:t>&lt;2&gt;</w:t>
        </w:r>
      </w:hyperlink>
    </w:p>
    <w:p w:rsidR="00D60BC2" w:rsidRDefault="00D60BC2" w:rsidP="00D60BC2">
      <w:pPr>
        <w:pStyle w:val="ConsPlusNonformat"/>
        <w:jc w:val="both"/>
      </w:pPr>
    </w:p>
    <w:p w:rsidR="00D60BC2" w:rsidRDefault="00D60BC2" w:rsidP="00D60BC2">
      <w:pPr>
        <w:pStyle w:val="ConsPlusNonformat"/>
        <w:jc w:val="both"/>
      </w:pPr>
      <w:r>
        <w:t xml:space="preserve">    Я, ____________________________________________________________________</w:t>
      </w:r>
    </w:p>
    <w:p w:rsidR="00D60BC2" w:rsidRDefault="00D60BC2" w:rsidP="00D60BC2">
      <w:pPr>
        <w:pStyle w:val="ConsPlusNonformat"/>
        <w:jc w:val="both"/>
      </w:pPr>
      <w:r>
        <w:t>__________________________________________________________________________,</w:t>
      </w:r>
    </w:p>
    <w:p w:rsidR="00D60BC2" w:rsidRDefault="00D60BC2" w:rsidP="00D60BC2">
      <w:pPr>
        <w:pStyle w:val="ConsPlusNonformat"/>
        <w:jc w:val="both"/>
      </w:pPr>
      <w:r>
        <w:t xml:space="preserve">      </w:t>
      </w:r>
      <w:proofErr w:type="gramStart"/>
      <w:r>
        <w:t>(фамилия, имя, отчество, дата рождения, серия и номер паспорта,</w:t>
      </w:r>
      <w:proofErr w:type="gramEnd"/>
    </w:p>
    <w:p w:rsidR="00D60BC2" w:rsidRDefault="00D60BC2" w:rsidP="00D60BC2">
      <w:pPr>
        <w:pStyle w:val="ConsPlusNonformat"/>
        <w:jc w:val="both"/>
      </w:pPr>
      <w:r>
        <w:t xml:space="preserve">                  дата выдачи и орган, выдавший паспорт)</w:t>
      </w:r>
    </w:p>
    <w:p w:rsidR="00D60BC2" w:rsidRDefault="00D60BC2" w:rsidP="00D60BC2">
      <w:pPr>
        <w:pStyle w:val="ConsPlusNonformat"/>
        <w:jc w:val="both"/>
      </w:pPr>
      <w:r>
        <w:t>___________________________________________________________________________</w:t>
      </w:r>
    </w:p>
    <w:p w:rsidR="00D60BC2" w:rsidRDefault="00D60BC2" w:rsidP="00D60BC2">
      <w:pPr>
        <w:pStyle w:val="ConsPlusNonformat"/>
        <w:jc w:val="both"/>
      </w:pPr>
      <w:r>
        <w:t>___________________________________________________________________________</w:t>
      </w:r>
    </w:p>
    <w:p w:rsidR="00D60BC2" w:rsidRDefault="00D60BC2" w:rsidP="00D60BC2">
      <w:pPr>
        <w:pStyle w:val="ConsPlusNonformat"/>
        <w:jc w:val="both"/>
      </w:pPr>
      <w:r>
        <w:t>__________________________________________________________________________,</w:t>
      </w:r>
    </w:p>
    <w:p w:rsidR="00D60BC2" w:rsidRDefault="00D60BC2" w:rsidP="00D60BC2">
      <w:pPr>
        <w:pStyle w:val="ConsPlusNonformat"/>
        <w:jc w:val="both"/>
      </w:pPr>
      <w:r>
        <w:t xml:space="preserve">    </w:t>
      </w:r>
      <w:proofErr w:type="gramStart"/>
      <w:r>
        <w:t>(место работы (службы), занимаемая (замещаемая) должность; в случае</w:t>
      </w:r>
      <w:proofErr w:type="gramEnd"/>
    </w:p>
    <w:p w:rsidR="00D60BC2" w:rsidRDefault="00D60BC2" w:rsidP="00D60BC2">
      <w:pPr>
        <w:pStyle w:val="ConsPlusNonformat"/>
        <w:jc w:val="both"/>
      </w:pPr>
      <w:r>
        <w:t xml:space="preserve">   отсутствия основного места работы (службы) - род занятий; должность,</w:t>
      </w:r>
    </w:p>
    <w:p w:rsidR="00D60BC2" w:rsidRDefault="00D60BC2" w:rsidP="00D60BC2">
      <w:pPr>
        <w:pStyle w:val="ConsPlusNonformat"/>
        <w:jc w:val="both"/>
      </w:pPr>
      <w:r>
        <w:t xml:space="preserve">        на </w:t>
      </w:r>
      <w:proofErr w:type="gramStart"/>
      <w:r>
        <w:t>замещение</w:t>
      </w:r>
      <w:proofErr w:type="gramEnd"/>
      <w:r>
        <w:t xml:space="preserve"> которой претендует гражданин (если применимо))</w:t>
      </w:r>
    </w:p>
    <w:p w:rsidR="00D60BC2" w:rsidRDefault="00D60BC2" w:rsidP="00D60BC2">
      <w:pPr>
        <w:pStyle w:val="ConsPlusNonformat"/>
        <w:jc w:val="both"/>
      </w:pPr>
      <w:proofErr w:type="gramStart"/>
      <w:r>
        <w:t>зарегистрированный</w:t>
      </w:r>
      <w:proofErr w:type="gramEnd"/>
      <w:r>
        <w:t xml:space="preserve"> по адресу: ____________________________________________,</w:t>
      </w:r>
    </w:p>
    <w:p w:rsidR="00D60BC2" w:rsidRDefault="00D60BC2" w:rsidP="00D60BC2">
      <w:pPr>
        <w:pStyle w:val="ConsPlusNonformat"/>
        <w:jc w:val="both"/>
      </w:pPr>
      <w:r>
        <w:t xml:space="preserve">                                      (адрес места регистрации)</w:t>
      </w:r>
    </w:p>
    <w:p w:rsidR="00D60BC2" w:rsidRDefault="00D60BC2" w:rsidP="00D60BC2">
      <w:pPr>
        <w:pStyle w:val="ConsPlusNonformat"/>
        <w:jc w:val="both"/>
      </w:pPr>
      <w:r>
        <w:t>сообщаю   сведения   о   доходах,   расходах   своих,  супруги   (супруга),</w:t>
      </w:r>
    </w:p>
    <w:p w:rsidR="00D60BC2" w:rsidRDefault="00D60BC2" w:rsidP="00D60BC2">
      <w:pPr>
        <w:pStyle w:val="ConsPlusNonformat"/>
        <w:jc w:val="both"/>
      </w:pPr>
      <w:r>
        <w:t>несовершеннолетнего ребенка (</w:t>
      </w:r>
      <w:proofErr w:type="gramStart"/>
      <w:r>
        <w:t>нужное</w:t>
      </w:r>
      <w:proofErr w:type="gramEnd"/>
      <w:r>
        <w:t xml:space="preserve"> подчеркнуть)</w:t>
      </w:r>
    </w:p>
    <w:p w:rsidR="00D60BC2" w:rsidRDefault="00D60BC2" w:rsidP="00D60BC2">
      <w:pPr>
        <w:pStyle w:val="ConsPlusNonformat"/>
        <w:jc w:val="both"/>
      </w:pPr>
      <w:r>
        <w:t>___________________________________________________________________________</w:t>
      </w:r>
    </w:p>
    <w:p w:rsidR="00D60BC2" w:rsidRDefault="00D60BC2" w:rsidP="00D60BC2">
      <w:pPr>
        <w:pStyle w:val="ConsPlusNonformat"/>
        <w:jc w:val="both"/>
      </w:pPr>
      <w:r>
        <w:t xml:space="preserve">      </w:t>
      </w:r>
      <w:proofErr w:type="gramStart"/>
      <w:r>
        <w:t>(фамилия, имя, отчество, год рождения, серия и номер паспорта,</w:t>
      </w:r>
      <w:proofErr w:type="gramEnd"/>
    </w:p>
    <w:p w:rsidR="00D60BC2" w:rsidRDefault="00D60BC2" w:rsidP="00D60BC2">
      <w:pPr>
        <w:pStyle w:val="ConsPlusNonformat"/>
        <w:jc w:val="both"/>
      </w:pPr>
      <w:r>
        <w:t xml:space="preserve">                  дата выдачи и орган, выдавший паспорт)</w:t>
      </w:r>
    </w:p>
    <w:p w:rsidR="00D60BC2" w:rsidRDefault="00D60BC2" w:rsidP="00D60BC2">
      <w:pPr>
        <w:pStyle w:val="ConsPlusNonformat"/>
        <w:jc w:val="both"/>
      </w:pPr>
      <w:r>
        <w:t>___________________________________________________________________________</w:t>
      </w:r>
    </w:p>
    <w:p w:rsidR="00D60BC2" w:rsidRDefault="00D60BC2" w:rsidP="00D60BC2">
      <w:pPr>
        <w:pStyle w:val="ConsPlusNonformat"/>
        <w:jc w:val="both"/>
      </w:pPr>
      <w:r>
        <w:t xml:space="preserve">   </w:t>
      </w:r>
      <w:proofErr w:type="gramStart"/>
      <w:r>
        <w:t>(адрес места регистрации, основное место работы (службы), занимаемая</w:t>
      </w:r>
      <w:proofErr w:type="gramEnd"/>
    </w:p>
    <w:p w:rsidR="00D60BC2" w:rsidRDefault="00D60BC2" w:rsidP="00D60BC2">
      <w:pPr>
        <w:pStyle w:val="ConsPlusNonformat"/>
        <w:jc w:val="both"/>
      </w:pPr>
      <w:r>
        <w:t xml:space="preserve">                          (замещаемая) должность)</w:t>
      </w:r>
    </w:p>
    <w:p w:rsidR="00D60BC2" w:rsidRDefault="00D60BC2" w:rsidP="00D60BC2">
      <w:pPr>
        <w:pStyle w:val="ConsPlusNonformat"/>
        <w:jc w:val="both"/>
      </w:pPr>
      <w:r>
        <w:t>___________________________________________________________________________</w:t>
      </w:r>
    </w:p>
    <w:p w:rsidR="00D60BC2" w:rsidRDefault="00D60BC2" w:rsidP="00D60BC2">
      <w:pPr>
        <w:pStyle w:val="ConsPlusNonformat"/>
        <w:jc w:val="both"/>
      </w:pPr>
      <w:r>
        <w:t xml:space="preserve">    (в случае отсутствия основного места работы (службы) - род занятий)</w:t>
      </w:r>
    </w:p>
    <w:p w:rsidR="00D60BC2" w:rsidRDefault="00D60BC2" w:rsidP="00D60BC2">
      <w:pPr>
        <w:pStyle w:val="ConsPlusNonformat"/>
        <w:jc w:val="both"/>
      </w:pPr>
      <w:r>
        <w:t>___________________________________________________________________________</w:t>
      </w:r>
    </w:p>
    <w:p w:rsidR="00D60BC2" w:rsidRDefault="00D60BC2" w:rsidP="00D60BC2">
      <w:pPr>
        <w:pStyle w:val="ConsPlusNonformat"/>
        <w:jc w:val="both"/>
      </w:pPr>
      <w:r>
        <w:t>___________________________________________________________________________</w:t>
      </w:r>
    </w:p>
    <w:p w:rsidR="00D60BC2" w:rsidRDefault="00D60BC2" w:rsidP="00D60BC2">
      <w:pPr>
        <w:pStyle w:val="ConsPlusNonformat"/>
        <w:jc w:val="both"/>
      </w:pPr>
      <w:r>
        <w:t>за    отчетный   период   с  1  января  20__ г.   по   31  декабря  20__ г.</w:t>
      </w:r>
    </w:p>
    <w:p w:rsidR="00D60BC2" w:rsidRDefault="00D60BC2" w:rsidP="00D60BC2">
      <w:pPr>
        <w:pStyle w:val="ConsPlusNonformat"/>
        <w:jc w:val="both"/>
      </w:pPr>
      <w:r>
        <w:t>об                         имуществе,                         принадлежащем</w:t>
      </w:r>
    </w:p>
    <w:p w:rsidR="00D60BC2" w:rsidRDefault="00D60BC2" w:rsidP="00D60BC2">
      <w:pPr>
        <w:pStyle w:val="ConsPlusNonformat"/>
        <w:jc w:val="both"/>
      </w:pPr>
      <w:r>
        <w:t>___________________________________________________________________________</w:t>
      </w:r>
    </w:p>
    <w:p w:rsidR="00D60BC2" w:rsidRDefault="00D60BC2" w:rsidP="00D60BC2">
      <w:pPr>
        <w:pStyle w:val="ConsPlusNonformat"/>
        <w:jc w:val="both"/>
      </w:pPr>
      <w:r>
        <w:t xml:space="preserve">                         (фамилия, имя, отчество)</w:t>
      </w:r>
    </w:p>
    <w:p w:rsidR="00D60BC2" w:rsidRDefault="00D60BC2" w:rsidP="00D60BC2">
      <w:pPr>
        <w:pStyle w:val="ConsPlusNonformat"/>
        <w:jc w:val="both"/>
      </w:pPr>
      <w:r>
        <w:t xml:space="preserve">на   праве   собственности,   о   вкладах  в  банках,  ценных  бумагах,  </w:t>
      </w:r>
      <w:proofErr w:type="gramStart"/>
      <w:r>
        <w:t>об</w:t>
      </w:r>
      <w:proofErr w:type="gramEnd"/>
    </w:p>
    <w:p w:rsidR="00D60BC2" w:rsidRDefault="00D60BC2" w:rsidP="00D60BC2">
      <w:pPr>
        <w:pStyle w:val="ConsPlusNonformat"/>
        <w:jc w:val="both"/>
      </w:pPr>
      <w:proofErr w:type="gramStart"/>
      <w:r>
        <w:t>обязательствах</w:t>
      </w:r>
      <w:proofErr w:type="gramEnd"/>
      <w:r>
        <w:t xml:space="preserve"> имущественного характера по состоянию на "__" ______ 20__ г.</w:t>
      </w:r>
    </w:p>
    <w:p w:rsidR="00D60BC2" w:rsidRDefault="00D60BC2" w:rsidP="00D60BC2">
      <w:pPr>
        <w:pStyle w:val="ConsPlusNonformat"/>
        <w:jc w:val="both"/>
      </w:pPr>
    </w:p>
    <w:p w:rsidR="00D60BC2" w:rsidRDefault="00D60BC2" w:rsidP="00D60BC2">
      <w:pPr>
        <w:pStyle w:val="ConsPlusNonformat"/>
        <w:jc w:val="both"/>
      </w:pPr>
      <w:r>
        <w:t xml:space="preserve">    Раздел 1. Сведения о доходах </w:t>
      </w:r>
      <w:hyperlink r:id="rId17" w:anchor="Par542" w:history="1">
        <w:r>
          <w:rPr>
            <w:rStyle w:val="a6"/>
            <w:u w:val="none"/>
          </w:rPr>
          <w:t>&lt;3&gt;</w:t>
        </w:r>
      </w:hyperlink>
    </w:p>
    <w:p w:rsidR="00D60BC2" w:rsidRDefault="00D60BC2" w:rsidP="00D60BC2">
      <w:pPr>
        <w:autoSpaceDE w:val="0"/>
        <w:autoSpaceDN w:val="0"/>
        <w:adjustRightInd w:val="0"/>
        <w:jc w:val="both"/>
        <w:rPr>
          <w:rFonts w:ascii="Times New Roman" w:hAnsi="Times New Roman"/>
          <w:sz w:val="16"/>
          <w:szCs w:val="16"/>
          <w:lang w:eastAsia="ru-RU"/>
        </w:rPr>
      </w:pPr>
    </w:p>
    <w:tbl>
      <w:tblPr>
        <w:tblW w:w="0" w:type="auto"/>
        <w:tblInd w:w="62" w:type="dxa"/>
        <w:tblLayout w:type="fixed"/>
        <w:tblCellMar>
          <w:top w:w="75" w:type="dxa"/>
          <w:left w:w="0" w:type="dxa"/>
          <w:bottom w:w="75" w:type="dxa"/>
          <w:right w:w="0" w:type="dxa"/>
        </w:tblCellMar>
        <w:tblLook w:val="04A0"/>
      </w:tblPr>
      <w:tblGrid>
        <w:gridCol w:w="709"/>
        <w:gridCol w:w="7006"/>
        <w:gridCol w:w="1924"/>
      </w:tblGrid>
      <w:tr w:rsidR="00D60BC2" w:rsidTr="00D60BC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N п/</w:t>
            </w:r>
            <w:proofErr w:type="spellStart"/>
            <w:r>
              <w:rPr>
                <w:rFonts w:ascii="Times New Roman" w:hAnsi="Times New Roman"/>
                <w:sz w:val="16"/>
                <w:szCs w:val="16"/>
                <w:lang w:eastAsia="ru-RU"/>
              </w:rPr>
              <w:t>п</w:t>
            </w:r>
            <w:proofErr w:type="spellEnd"/>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Величина дохода </w:t>
            </w:r>
            <w:hyperlink r:id="rId18" w:anchor="Par543" w:history="1">
              <w:r>
                <w:rPr>
                  <w:rStyle w:val="a6"/>
                  <w:rFonts w:ascii="Times New Roman" w:hAnsi="Times New Roman"/>
                  <w:sz w:val="16"/>
                  <w:szCs w:val="16"/>
                  <w:u w:val="none"/>
                  <w:lang w:eastAsia="ru-RU"/>
                </w:rPr>
                <w:t>&lt;4&gt;</w:t>
              </w:r>
            </w:hyperlink>
            <w:r>
              <w:rPr>
                <w:rFonts w:ascii="Times New Roman" w:hAnsi="Times New Roman"/>
                <w:sz w:val="16"/>
                <w:szCs w:val="16"/>
                <w:lang w:eastAsia="ru-RU"/>
              </w:rPr>
              <w:t xml:space="preserve"> (руб.)</w:t>
            </w:r>
          </w:p>
        </w:tc>
      </w:tr>
      <w:tr w:rsidR="00D60BC2" w:rsidTr="00D60BC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r>
      <w:tr w:rsidR="00D60BC2" w:rsidTr="00D60BC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lastRenderedPageBreak/>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6</w:t>
            </w:r>
          </w:p>
        </w:tc>
        <w:tc>
          <w:tcPr>
            <w:tcW w:w="700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709"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7006" w:type="dxa"/>
            <w:tcBorders>
              <w:top w:val="nil"/>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1924"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709"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7006" w:type="dxa"/>
            <w:tcBorders>
              <w:top w:val="nil"/>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1924"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709"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700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3)</w:t>
            </w:r>
          </w:p>
        </w:tc>
        <w:tc>
          <w:tcPr>
            <w:tcW w:w="192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bl>
    <w:p w:rsidR="00D60BC2" w:rsidRDefault="00D60BC2" w:rsidP="00D60BC2">
      <w:pPr>
        <w:autoSpaceDE w:val="0"/>
        <w:autoSpaceDN w:val="0"/>
        <w:adjustRightInd w:val="0"/>
        <w:jc w:val="both"/>
        <w:rPr>
          <w:rFonts w:ascii="Times New Roman" w:hAnsi="Times New Roman"/>
          <w:sz w:val="16"/>
          <w:szCs w:val="16"/>
          <w:lang w:eastAsia="ru-RU"/>
        </w:rPr>
      </w:pPr>
    </w:p>
    <w:p w:rsidR="00D60BC2" w:rsidRDefault="00D60BC2" w:rsidP="00D60BC2">
      <w:pPr>
        <w:pStyle w:val="ConsPlusNonformat"/>
        <w:jc w:val="both"/>
      </w:pPr>
      <w:r>
        <w:t xml:space="preserve">    Раздел 2. Сведения о расходах </w:t>
      </w:r>
      <w:hyperlink r:id="rId19" w:anchor="Par544" w:history="1">
        <w:r>
          <w:rPr>
            <w:rStyle w:val="a6"/>
            <w:u w:val="none"/>
          </w:rPr>
          <w:t>&lt;5&gt;</w:t>
        </w:r>
      </w:hyperlink>
    </w:p>
    <w:p w:rsidR="00D60BC2" w:rsidRDefault="00D60BC2" w:rsidP="00D60BC2">
      <w:pPr>
        <w:autoSpaceDE w:val="0"/>
        <w:autoSpaceDN w:val="0"/>
        <w:adjustRightInd w:val="0"/>
        <w:jc w:val="both"/>
        <w:rPr>
          <w:rFonts w:ascii="Times New Roman" w:hAnsi="Times New Roman"/>
          <w:sz w:val="16"/>
          <w:szCs w:val="16"/>
          <w:lang w:eastAsia="ru-RU"/>
        </w:rPr>
      </w:pPr>
    </w:p>
    <w:tbl>
      <w:tblPr>
        <w:tblW w:w="0" w:type="auto"/>
        <w:tblInd w:w="62" w:type="dxa"/>
        <w:tblLayout w:type="fixed"/>
        <w:tblCellMar>
          <w:top w:w="75" w:type="dxa"/>
          <w:left w:w="0" w:type="dxa"/>
          <w:bottom w:w="75" w:type="dxa"/>
          <w:right w:w="0" w:type="dxa"/>
        </w:tblCellMar>
        <w:tblLook w:val="04A0"/>
      </w:tblPr>
      <w:tblGrid>
        <w:gridCol w:w="606"/>
        <w:gridCol w:w="2268"/>
        <w:gridCol w:w="1764"/>
        <w:gridCol w:w="3056"/>
        <w:gridCol w:w="1941"/>
      </w:tblGrid>
      <w:tr w:rsidR="00D60BC2" w:rsidTr="00D60BC2">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N п/</w:t>
            </w:r>
            <w:proofErr w:type="spellStart"/>
            <w:r>
              <w:rPr>
                <w:rFonts w:ascii="Times New Roman" w:hAnsi="Times New Roman"/>
                <w:sz w:val="16"/>
                <w:szCs w:val="16"/>
                <w:lang w:eastAsia="ru-RU"/>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Основание приобретения </w:t>
            </w:r>
            <w:hyperlink r:id="rId20" w:anchor="Par545" w:history="1">
              <w:r>
                <w:rPr>
                  <w:rStyle w:val="a6"/>
                  <w:rFonts w:ascii="Times New Roman" w:hAnsi="Times New Roman"/>
                  <w:sz w:val="16"/>
                  <w:szCs w:val="16"/>
                  <w:u w:val="none"/>
                  <w:lang w:eastAsia="ru-RU"/>
                </w:rPr>
                <w:t>&lt;6&gt;</w:t>
              </w:r>
            </w:hyperlink>
          </w:p>
        </w:tc>
      </w:tr>
      <w:tr w:rsidR="00D60BC2" w:rsidTr="00D60BC2">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5</w:t>
            </w:r>
          </w:p>
        </w:tc>
      </w:tr>
      <w:tr w:rsidR="00D60BC2" w:rsidTr="00D60BC2">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Земельные участки: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606"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606"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606"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Иное недвижимое имущество:</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606"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606"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606"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Транспортные средства:</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606"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606"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606"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4</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Ценные бумаги: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606"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606"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606"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bl>
    <w:p w:rsidR="00D60BC2" w:rsidRDefault="00D60BC2" w:rsidP="00D60BC2">
      <w:pPr>
        <w:autoSpaceDE w:val="0"/>
        <w:autoSpaceDN w:val="0"/>
        <w:adjustRightInd w:val="0"/>
        <w:jc w:val="both"/>
        <w:rPr>
          <w:rFonts w:ascii="Times New Roman" w:hAnsi="Times New Roman"/>
          <w:sz w:val="16"/>
          <w:szCs w:val="16"/>
          <w:lang w:eastAsia="ru-RU"/>
        </w:rPr>
      </w:pPr>
    </w:p>
    <w:p w:rsidR="00D60BC2" w:rsidRDefault="00D60BC2" w:rsidP="00D60BC2">
      <w:pPr>
        <w:pStyle w:val="ConsPlusNonformat"/>
        <w:jc w:val="both"/>
      </w:pPr>
      <w:r>
        <w:t xml:space="preserve">    Раздел 3. Сведения об имуществе</w:t>
      </w:r>
    </w:p>
    <w:p w:rsidR="00D60BC2" w:rsidRDefault="00D60BC2" w:rsidP="00D60BC2">
      <w:pPr>
        <w:pStyle w:val="ConsPlusNonformat"/>
        <w:jc w:val="both"/>
      </w:pPr>
    </w:p>
    <w:p w:rsidR="00D60BC2" w:rsidRDefault="00D60BC2" w:rsidP="00D60BC2">
      <w:pPr>
        <w:pStyle w:val="ConsPlusNonformat"/>
        <w:jc w:val="both"/>
      </w:pPr>
      <w:r>
        <w:t xml:space="preserve">    3.1. Недвижимое имущество</w:t>
      </w:r>
    </w:p>
    <w:p w:rsidR="00D60BC2" w:rsidRDefault="00D60BC2" w:rsidP="00D60BC2">
      <w:pPr>
        <w:autoSpaceDE w:val="0"/>
        <w:autoSpaceDN w:val="0"/>
        <w:adjustRightInd w:val="0"/>
        <w:jc w:val="both"/>
        <w:rPr>
          <w:rFonts w:ascii="Times New Roman" w:hAnsi="Times New Roman"/>
          <w:sz w:val="16"/>
          <w:szCs w:val="16"/>
          <w:lang w:eastAsia="ru-RU"/>
        </w:rPr>
      </w:pPr>
    </w:p>
    <w:tbl>
      <w:tblPr>
        <w:tblW w:w="0" w:type="auto"/>
        <w:tblInd w:w="62" w:type="dxa"/>
        <w:tblLayout w:type="fixed"/>
        <w:tblCellMar>
          <w:top w:w="75" w:type="dxa"/>
          <w:left w:w="0" w:type="dxa"/>
          <w:bottom w:w="75" w:type="dxa"/>
          <w:right w:w="0" w:type="dxa"/>
        </w:tblCellMar>
        <w:tblLook w:val="04A0"/>
      </w:tblPr>
      <w:tblGrid>
        <w:gridCol w:w="592"/>
        <w:gridCol w:w="1932"/>
        <w:gridCol w:w="1610"/>
        <w:gridCol w:w="1693"/>
        <w:gridCol w:w="1330"/>
        <w:gridCol w:w="2478"/>
      </w:tblGrid>
      <w:tr w:rsidR="00D60BC2" w:rsidTr="00D60BC2">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N п/</w:t>
            </w:r>
            <w:proofErr w:type="spellStart"/>
            <w:r>
              <w:rPr>
                <w:rFonts w:ascii="Times New Roman" w:hAnsi="Times New Roman"/>
                <w:sz w:val="16"/>
                <w:szCs w:val="16"/>
                <w:lang w:eastAsia="ru-RU"/>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Вид собственности </w:t>
            </w:r>
            <w:hyperlink r:id="rId21" w:anchor="Par546" w:history="1">
              <w:r>
                <w:rPr>
                  <w:rStyle w:val="a6"/>
                  <w:rFonts w:ascii="Times New Roman" w:hAnsi="Times New Roman"/>
                  <w:sz w:val="16"/>
                  <w:szCs w:val="16"/>
                  <w:u w:val="none"/>
                  <w:lang w:eastAsia="ru-RU"/>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Основание приобретения и источник средств </w:t>
            </w:r>
            <w:hyperlink r:id="rId22" w:anchor="Par547" w:history="1">
              <w:r>
                <w:rPr>
                  <w:rStyle w:val="a6"/>
                  <w:rFonts w:ascii="Times New Roman" w:hAnsi="Times New Roman"/>
                  <w:sz w:val="16"/>
                  <w:szCs w:val="16"/>
                  <w:u w:val="none"/>
                  <w:lang w:eastAsia="ru-RU"/>
                </w:rPr>
                <w:t>&lt;8&gt;</w:t>
              </w:r>
            </w:hyperlink>
          </w:p>
        </w:tc>
      </w:tr>
      <w:tr w:rsidR="00D60BC2" w:rsidTr="00D60BC2">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6</w:t>
            </w:r>
          </w:p>
        </w:tc>
      </w:tr>
      <w:tr w:rsidR="00D60BC2" w:rsidTr="00D60BC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 xml:space="preserve">Земельные участки </w:t>
            </w:r>
            <w:hyperlink r:id="rId23" w:anchor="Par548" w:history="1">
              <w:r>
                <w:rPr>
                  <w:rStyle w:val="a6"/>
                  <w:rFonts w:ascii="Times New Roman" w:hAnsi="Times New Roman"/>
                  <w:sz w:val="16"/>
                  <w:szCs w:val="16"/>
                  <w:u w:val="none"/>
                  <w:lang w:eastAsia="ru-RU"/>
                </w:rPr>
                <w:t>&lt;9&gt;</w:t>
              </w:r>
            </w:hyperlink>
            <w:r>
              <w:rPr>
                <w:rFonts w:ascii="Times New Roman" w:hAnsi="Times New Roman"/>
                <w:sz w:val="16"/>
                <w:szCs w:val="16"/>
                <w:lang w:eastAsia="ru-RU"/>
              </w:rPr>
              <w:t>:</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92"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92"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Жилые дома, дачи: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92"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92"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Квартиры:</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92"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92"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4</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Гаражи: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92"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92"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5</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Иное недвижимое имущество:</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92"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92"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bl>
    <w:p w:rsidR="00D60BC2" w:rsidRDefault="00D60BC2" w:rsidP="00D60BC2">
      <w:pPr>
        <w:autoSpaceDE w:val="0"/>
        <w:autoSpaceDN w:val="0"/>
        <w:adjustRightInd w:val="0"/>
        <w:jc w:val="both"/>
        <w:rPr>
          <w:rFonts w:ascii="Times New Roman" w:hAnsi="Times New Roman"/>
          <w:sz w:val="16"/>
          <w:szCs w:val="16"/>
          <w:lang w:eastAsia="ru-RU"/>
        </w:rPr>
      </w:pPr>
    </w:p>
    <w:p w:rsidR="00D60BC2" w:rsidRDefault="00D60BC2" w:rsidP="00D60BC2">
      <w:pPr>
        <w:pStyle w:val="ConsPlusNonformat"/>
        <w:jc w:val="both"/>
      </w:pPr>
      <w:r>
        <w:t xml:space="preserve">    3.2. Транспортные средства</w:t>
      </w:r>
    </w:p>
    <w:p w:rsidR="00D60BC2" w:rsidRDefault="00D60BC2" w:rsidP="00D60BC2">
      <w:pPr>
        <w:autoSpaceDE w:val="0"/>
        <w:autoSpaceDN w:val="0"/>
        <w:adjustRightInd w:val="0"/>
        <w:jc w:val="both"/>
        <w:rPr>
          <w:rFonts w:ascii="Times New Roman" w:hAnsi="Times New Roman"/>
          <w:sz w:val="16"/>
          <w:szCs w:val="16"/>
          <w:lang w:eastAsia="ru-RU"/>
        </w:rPr>
      </w:pPr>
    </w:p>
    <w:tbl>
      <w:tblPr>
        <w:tblW w:w="0" w:type="auto"/>
        <w:tblInd w:w="62" w:type="dxa"/>
        <w:tblLayout w:type="fixed"/>
        <w:tblCellMar>
          <w:top w:w="75" w:type="dxa"/>
          <w:left w:w="0" w:type="dxa"/>
          <w:bottom w:w="75" w:type="dxa"/>
          <w:right w:w="0" w:type="dxa"/>
        </w:tblCellMar>
        <w:tblLook w:val="04A0"/>
      </w:tblPr>
      <w:tblGrid>
        <w:gridCol w:w="592"/>
        <w:gridCol w:w="3346"/>
        <w:gridCol w:w="3009"/>
        <w:gridCol w:w="2692"/>
      </w:tblGrid>
      <w:tr w:rsidR="00D60BC2" w:rsidTr="00D60BC2">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N п/</w:t>
            </w:r>
            <w:proofErr w:type="spellStart"/>
            <w:r>
              <w:rPr>
                <w:rFonts w:ascii="Times New Roman" w:hAnsi="Times New Roman"/>
                <w:sz w:val="16"/>
                <w:szCs w:val="16"/>
                <w:lang w:eastAsia="ru-RU"/>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Вид собственности </w:t>
            </w:r>
            <w:hyperlink r:id="rId24" w:anchor="Par549" w:history="1">
              <w:r>
                <w:rPr>
                  <w:rStyle w:val="a6"/>
                  <w:rFonts w:ascii="Times New Roman" w:hAnsi="Times New Roman"/>
                  <w:sz w:val="16"/>
                  <w:szCs w:val="16"/>
                  <w:u w:val="none"/>
                  <w:lang w:eastAsia="ru-RU"/>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Место регистрации</w:t>
            </w:r>
          </w:p>
        </w:tc>
      </w:tr>
      <w:tr w:rsidR="00D60BC2" w:rsidTr="00D60BC2">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4</w:t>
            </w:r>
          </w:p>
        </w:tc>
      </w:tr>
      <w:tr w:rsidR="00D60BC2" w:rsidTr="00D60BC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Автомобили легковые:</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92"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92"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r>
      <w:tr w:rsidR="00D60BC2" w:rsidTr="00D60BC2">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r>
      <w:tr w:rsidR="00D60BC2" w:rsidTr="00D60BC2">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proofErr w:type="spellStart"/>
            <w:r>
              <w:rPr>
                <w:rFonts w:ascii="Times New Roman" w:hAnsi="Times New Roman"/>
                <w:sz w:val="16"/>
                <w:szCs w:val="16"/>
                <w:lang w:eastAsia="ru-RU"/>
              </w:rPr>
              <w:t>Мототранспортные</w:t>
            </w:r>
            <w:proofErr w:type="spellEnd"/>
            <w:r>
              <w:rPr>
                <w:rFonts w:ascii="Times New Roman" w:hAnsi="Times New Roman"/>
                <w:sz w:val="16"/>
                <w:szCs w:val="16"/>
                <w:lang w:eastAsia="ru-RU"/>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r>
      <w:tr w:rsidR="00D60BC2" w:rsidTr="00D60BC2">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r>
      <w:tr w:rsidR="00D60BC2" w:rsidTr="00D60BC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4</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92"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92"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5</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Водный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92"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92"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6</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Воздушный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92"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92"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7</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Иные транспортные средства: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92"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92" w:type="dxa"/>
            <w:vMerge/>
            <w:tcBorders>
              <w:top w:val="single" w:sz="4" w:space="0" w:color="auto"/>
              <w:left w:val="single" w:sz="4" w:space="0" w:color="auto"/>
              <w:bottom w:val="single" w:sz="4" w:space="0" w:color="auto"/>
              <w:right w:val="single" w:sz="4" w:space="0" w:color="auto"/>
            </w:tcBorders>
            <w:vAlign w:val="center"/>
            <w:hideMark/>
          </w:tcPr>
          <w:p w:rsidR="00D60BC2" w:rsidRDefault="00D60BC2">
            <w:pPr>
              <w:jc w:val="left"/>
              <w:rPr>
                <w:rFonts w:ascii="Times New Roman" w:hAnsi="Times New Roman"/>
                <w:sz w:val="16"/>
                <w:szCs w:val="16"/>
                <w:lang w:eastAsia="ru-RU"/>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bl>
    <w:p w:rsidR="00D60BC2" w:rsidRDefault="00D60BC2" w:rsidP="00D60BC2">
      <w:pPr>
        <w:autoSpaceDE w:val="0"/>
        <w:autoSpaceDN w:val="0"/>
        <w:adjustRightInd w:val="0"/>
        <w:jc w:val="both"/>
        <w:rPr>
          <w:rFonts w:ascii="Times New Roman" w:hAnsi="Times New Roman"/>
          <w:sz w:val="16"/>
          <w:szCs w:val="16"/>
          <w:lang w:eastAsia="ru-RU"/>
        </w:rPr>
      </w:pPr>
    </w:p>
    <w:p w:rsidR="00D60BC2" w:rsidRDefault="00D60BC2" w:rsidP="00D60BC2">
      <w:pPr>
        <w:pStyle w:val="ConsPlusNonformat"/>
        <w:jc w:val="both"/>
      </w:pPr>
      <w:r>
        <w:t xml:space="preserve">    Раздел 4. Сведения о счетах в банках и иных кредитных организациях</w:t>
      </w:r>
    </w:p>
    <w:p w:rsidR="00D60BC2" w:rsidRDefault="00D60BC2" w:rsidP="00D60BC2">
      <w:pPr>
        <w:autoSpaceDE w:val="0"/>
        <w:autoSpaceDN w:val="0"/>
        <w:adjustRightInd w:val="0"/>
        <w:jc w:val="both"/>
        <w:rPr>
          <w:rFonts w:ascii="Times New Roman" w:hAnsi="Times New Roman"/>
          <w:sz w:val="16"/>
          <w:szCs w:val="16"/>
          <w:lang w:eastAsia="ru-RU"/>
        </w:rPr>
      </w:pPr>
    </w:p>
    <w:tbl>
      <w:tblPr>
        <w:tblW w:w="0" w:type="auto"/>
        <w:tblInd w:w="62" w:type="dxa"/>
        <w:tblLayout w:type="fixed"/>
        <w:tblCellMar>
          <w:top w:w="75" w:type="dxa"/>
          <w:left w:w="0" w:type="dxa"/>
          <w:bottom w:w="75" w:type="dxa"/>
          <w:right w:w="0" w:type="dxa"/>
        </w:tblCellMar>
        <w:tblLook w:val="04A0"/>
      </w:tblPr>
      <w:tblGrid>
        <w:gridCol w:w="564"/>
        <w:gridCol w:w="2296"/>
        <w:gridCol w:w="1596"/>
        <w:gridCol w:w="1441"/>
        <w:gridCol w:w="1442"/>
        <w:gridCol w:w="2268"/>
      </w:tblGrid>
      <w:tr w:rsidR="00D60BC2" w:rsidTr="00D60BC2">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N п/</w:t>
            </w:r>
            <w:proofErr w:type="spellStart"/>
            <w:r>
              <w:rPr>
                <w:rFonts w:ascii="Times New Roman" w:hAnsi="Times New Roman"/>
                <w:sz w:val="16"/>
                <w:szCs w:val="16"/>
                <w:lang w:eastAsia="ru-RU"/>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Вид и валюта счета </w:t>
            </w:r>
            <w:hyperlink r:id="rId25" w:anchor="Par550" w:history="1">
              <w:r>
                <w:rPr>
                  <w:rStyle w:val="a6"/>
                  <w:rFonts w:ascii="Times New Roman" w:hAnsi="Times New Roman"/>
                  <w:sz w:val="16"/>
                  <w:szCs w:val="16"/>
                  <w:u w:val="none"/>
                  <w:lang w:eastAsia="ru-RU"/>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Остаток на счете </w:t>
            </w:r>
            <w:hyperlink r:id="rId26" w:anchor="Par551" w:history="1">
              <w:r>
                <w:rPr>
                  <w:rStyle w:val="a6"/>
                  <w:rFonts w:ascii="Times New Roman" w:hAnsi="Times New Roman"/>
                  <w:sz w:val="16"/>
                  <w:szCs w:val="16"/>
                  <w:u w:val="none"/>
                  <w:lang w:eastAsia="ru-RU"/>
                </w:rPr>
                <w:t>&lt;12&gt;</w:t>
              </w:r>
            </w:hyperlink>
            <w:r>
              <w:rPr>
                <w:rFonts w:ascii="Times New Roman" w:hAnsi="Times New Roman"/>
                <w:sz w:val="16"/>
                <w:szCs w:val="16"/>
                <w:lang w:eastAsia="ru-RU"/>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Сумма поступивших на счет денежных средств </w:t>
            </w:r>
            <w:hyperlink r:id="rId27" w:anchor="Par552" w:history="1">
              <w:r>
                <w:rPr>
                  <w:rStyle w:val="a6"/>
                  <w:rFonts w:ascii="Times New Roman" w:hAnsi="Times New Roman"/>
                  <w:sz w:val="16"/>
                  <w:szCs w:val="16"/>
                  <w:u w:val="none"/>
                  <w:lang w:eastAsia="ru-RU"/>
                </w:rPr>
                <w:t>&lt;13&gt;</w:t>
              </w:r>
            </w:hyperlink>
            <w:r>
              <w:rPr>
                <w:rFonts w:ascii="Times New Roman" w:hAnsi="Times New Roman"/>
                <w:sz w:val="16"/>
                <w:szCs w:val="16"/>
                <w:lang w:eastAsia="ru-RU"/>
              </w:rPr>
              <w:t xml:space="preserve"> (руб.)</w:t>
            </w:r>
          </w:p>
        </w:tc>
      </w:tr>
      <w:tr w:rsidR="00D60BC2" w:rsidTr="00D60BC2">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6</w:t>
            </w:r>
          </w:p>
        </w:tc>
      </w:tr>
      <w:tr w:rsidR="00D60BC2" w:rsidTr="00D60BC2">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bl>
    <w:p w:rsidR="00D60BC2" w:rsidRDefault="00D60BC2" w:rsidP="00D60BC2">
      <w:pPr>
        <w:autoSpaceDE w:val="0"/>
        <w:autoSpaceDN w:val="0"/>
        <w:adjustRightInd w:val="0"/>
        <w:jc w:val="both"/>
        <w:rPr>
          <w:rFonts w:ascii="Times New Roman" w:hAnsi="Times New Roman"/>
          <w:sz w:val="16"/>
          <w:szCs w:val="16"/>
          <w:lang w:eastAsia="ru-RU"/>
        </w:rPr>
      </w:pPr>
    </w:p>
    <w:p w:rsidR="00D60BC2" w:rsidRDefault="00D60BC2" w:rsidP="00D60BC2">
      <w:pPr>
        <w:pStyle w:val="ConsPlusNonformat"/>
        <w:jc w:val="both"/>
      </w:pPr>
      <w:bookmarkStart w:id="1" w:name="Par361"/>
      <w:bookmarkEnd w:id="1"/>
      <w:r>
        <w:t xml:space="preserve">    Раздел 5. Сведения о ценных бумагах</w:t>
      </w:r>
    </w:p>
    <w:p w:rsidR="00D60BC2" w:rsidRDefault="00D60BC2" w:rsidP="00D60BC2">
      <w:pPr>
        <w:pStyle w:val="ConsPlusNonformat"/>
        <w:jc w:val="both"/>
      </w:pPr>
    </w:p>
    <w:p w:rsidR="00D60BC2" w:rsidRDefault="00D60BC2" w:rsidP="00D60BC2">
      <w:pPr>
        <w:pStyle w:val="ConsPlusNonformat"/>
        <w:jc w:val="both"/>
      </w:pPr>
      <w:bookmarkStart w:id="2" w:name="Par363"/>
      <w:bookmarkEnd w:id="2"/>
      <w:r>
        <w:t xml:space="preserve">    5.1. Акции и иное участие в коммерческих организациях и фондах</w:t>
      </w:r>
    </w:p>
    <w:p w:rsidR="00D60BC2" w:rsidRDefault="00D60BC2" w:rsidP="00D60BC2">
      <w:pPr>
        <w:autoSpaceDE w:val="0"/>
        <w:autoSpaceDN w:val="0"/>
        <w:adjustRightInd w:val="0"/>
        <w:jc w:val="both"/>
        <w:rPr>
          <w:rFonts w:ascii="Times New Roman" w:hAnsi="Times New Roman"/>
          <w:sz w:val="16"/>
          <w:szCs w:val="16"/>
          <w:lang w:eastAsia="ru-RU"/>
        </w:rPr>
      </w:pPr>
    </w:p>
    <w:tbl>
      <w:tblPr>
        <w:tblW w:w="0" w:type="auto"/>
        <w:tblInd w:w="62" w:type="dxa"/>
        <w:tblLayout w:type="fixed"/>
        <w:tblCellMar>
          <w:top w:w="75" w:type="dxa"/>
          <w:left w:w="0" w:type="dxa"/>
          <w:bottom w:w="75" w:type="dxa"/>
          <w:right w:w="0" w:type="dxa"/>
        </w:tblCellMar>
        <w:tblLook w:val="04A0"/>
      </w:tblPr>
      <w:tblGrid>
        <w:gridCol w:w="550"/>
        <w:gridCol w:w="2506"/>
        <w:gridCol w:w="2212"/>
        <w:gridCol w:w="1567"/>
        <w:gridCol w:w="1232"/>
        <w:gridCol w:w="1540"/>
      </w:tblGrid>
      <w:tr w:rsidR="00D60BC2" w:rsidTr="00D60BC2">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N п/</w:t>
            </w:r>
            <w:proofErr w:type="spellStart"/>
            <w:r>
              <w:rPr>
                <w:rFonts w:ascii="Times New Roman" w:hAnsi="Times New Roman"/>
                <w:sz w:val="16"/>
                <w:szCs w:val="16"/>
                <w:lang w:eastAsia="ru-RU"/>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Наименование и организационно-правовая форма организации </w:t>
            </w:r>
            <w:hyperlink r:id="rId28" w:anchor="Par553" w:history="1">
              <w:r>
                <w:rPr>
                  <w:rStyle w:val="a6"/>
                  <w:rFonts w:ascii="Times New Roman" w:hAnsi="Times New Roman"/>
                  <w:sz w:val="16"/>
                  <w:szCs w:val="16"/>
                  <w:u w:val="none"/>
                  <w:lang w:eastAsia="ru-RU"/>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Уставный капитал </w:t>
            </w:r>
            <w:hyperlink r:id="rId29" w:anchor="Par554" w:history="1">
              <w:r>
                <w:rPr>
                  <w:rStyle w:val="a6"/>
                  <w:rFonts w:ascii="Times New Roman" w:hAnsi="Times New Roman"/>
                  <w:sz w:val="16"/>
                  <w:szCs w:val="16"/>
                  <w:u w:val="none"/>
                  <w:lang w:eastAsia="ru-RU"/>
                </w:rPr>
                <w:t>&lt;15&gt;</w:t>
              </w:r>
            </w:hyperlink>
            <w:r>
              <w:rPr>
                <w:rFonts w:ascii="Times New Roman" w:hAnsi="Times New Roman"/>
                <w:sz w:val="16"/>
                <w:szCs w:val="16"/>
                <w:lang w:eastAsia="ru-RU"/>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Доля участия </w:t>
            </w:r>
            <w:hyperlink r:id="rId30" w:anchor="Par555" w:history="1">
              <w:r>
                <w:rPr>
                  <w:rStyle w:val="a6"/>
                  <w:rFonts w:ascii="Times New Roman" w:hAnsi="Times New Roman"/>
                  <w:sz w:val="16"/>
                  <w:szCs w:val="16"/>
                  <w:u w:val="none"/>
                  <w:lang w:eastAsia="ru-RU"/>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Основание участия </w:t>
            </w:r>
            <w:hyperlink r:id="rId31" w:anchor="Par556" w:history="1">
              <w:r>
                <w:rPr>
                  <w:rStyle w:val="a6"/>
                  <w:rFonts w:ascii="Times New Roman" w:hAnsi="Times New Roman"/>
                  <w:sz w:val="16"/>
                  <w:szCs w:val="16"/>
                  <w:u w:val="none"/>
                  <w:lang w:eastAsia="ru-RU"/>
                </w:rPr>
                <w:t>&lt;17&gt;</w:t>
              </w:r>
            </w:hyperlink>
          </w:p>
        </w:tc>
      </w:tr>
      <w:tr w:rsidR="00D60BC2" w:rsidTr="00D60BC2">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6</w:t>
            </w:r>
          </w:p>
        </w:tc>
      </w:tr>
      <w:tr w:rsidR="00D60BC2" w:rsidTr="00D60BC2">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bl>
    <w:p w:rsidR="00D60BC2" w:rsidRDefault="00D60BC2" w:rsidP="00D60BC2">
      <w:pPr>
        <w:autoSpaceDE w:val="0"/>
        <w:autoSpaceDN w:val="0"/>
        <w:adjustRightInd w:val="0"/>
        <w:jc w:val="both"/>
        <w:rPr>
          <w:rFonts w:ascii="Times New Roman" w:hAnsi="Times New Roman"/>
          <w:sz w:val="16"/>
          <w:szCs w:val="16"/>
          <w:lang w:eastAsia="ru-RU"/>
        </w:rPr>
      </w:pPr>
    </w:p>
    <w:p w:rsidR="00D60BC2" w:rsidRDefault="00D60BC2" w:rsidP="00D60BC2">
      <w:pPr>
        <w:pStyle w:val="ConsPlusNonformat"/>
        <w:jc w:val="both"/>
      </w:pPr>
      <w:r>
        <w:t xml:space="preserve">   5.2. Иные ценные бумаги</w:t>
      </w:r>
    </w:p>
    <w:p w:rsidR="00D60BC2" w:rsidRDefault="00D60BC2" w:rsidP="00D60BC2">
      <w:pPr>
        <w:autoSpaceDE w:val="0"/>
        <w:autoSpaceDN w:val="0"/>
        <w:adjustRightInd w:val="0"/>
        <w:jc w:val="both"/>
        <w:rPr>
          <w:rFonts w:ascii="Times New Roman" w:hAnsi="Times New Roman"/>
          <w:sz w:val="16"/>
          <w:szCs w:val="16"/>
          <w:lang w:eastAsia="ru-RU"/>
        </w:rPr>
      </w:pPr>
    </w:p>
    <w:tbl>
      <w:tblPr>
        <w:tblW w:w="0" w:type="auto"/>
        <w:tblInd w:w="62" w:type="dxa"/>
        <w:tblLayout w:type="fixed"/>
        <w:tblCellMar>
          <w:top w:w="75" w:type="dxa"/>
          <w:left w:w="0" w:type="dxa"/>
          <w:bottom w:w="75" w:type="dxa"/>
          <w:right w:w="0" w:type="dxa"/>
        </w:tblCellMar>
        <w:tblLook w:val="04A0"/>
      </w:tblPr>
      <w:tblGrid>
        <w:gridCol w:w="522"/>
        <w:gridCol w:w="1330"/>
        <w:gridCol w:w="1946"/>
        <w:gridCol w:w="2547"/>
        <w:gridCol w:w="1652"/>
        <w:gridCol w:w="1610"/>
      </w:tblGrid>
      <w:tr w:rsidR="00D60BC2" w:rsidTr="00D60BC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N п/</w:t>
            </w:r>
            <w:proofErr w:type="spellStart"/>
            <w:r>
              <w:rPr>
                <w:rFonts w:ascii="Times New Roman" w:hAnsi="Times New Roman"/>
                <w:sz w:val="16"/>
                <w:szCs w:val="16"/>
                <w:lang w:eastAsia="ru-RU"/>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Вид ценной бумаги </w:t>
            </w:r>
            <w:hyperlink r:id="rId32" w:anchor="Par557" w:history="1">
              <w:r>
                <w:rPr>
                  <w:rStyle w:val="a6"/>
                  <w:rFonts w:ascii="Times New Roman" w:hAnsi="Times New Roman"/>
                  <w:sz w:val="16"/>
                  <w:szCs w:val="16"/>
                  <w:u w:val="none"/>
                  <w:lang w:eastAsia="ru-RU"/>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Общая стоимость </w:t>
            </w:r>
            <w:hyperlink r:id="rId33" w:anchor="Par558" w:history="1">
              <w:r>
                <w:rPr>
                  <w:rStyle w:val="a6"/>
                  <w:rFonts w:ascii="Times New Roman" w:hAnsi="Times New Roman"/>
                  <w:sz w:val="16"/>
                  <w:szCs w:val="16"/>
                  <w:u w:val="none"/>
                  <w:lang w:eastAsia="ru-RU"/>
                </w:rPr>
                <w:t>&lt;19&gt;</w:t>
              </w:r>
            </w:hyperlink>
            <w:r>
              <w:rPr>
                <w:rFonts w:ascii="Times New Roman" w:hAnsi="Times New Roman"/>
                <w:sz w:val="16"/>
                <w:szCs w:val="16"/>
                <w:lang w:eastAsia="ru-RU"/>
              </w:rPr>
              <w:t xml:space="preserve"> (руб.)</w:t>
            </w:r>
          </w:p>
        </w:tc>
      </w:tr>
      <w:tr w:rsidR="00D60BC2" w:rsidTr="00D60BC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6</w:t>
            </w:r>
          </w:p>
        </w:tc>
      </w:tr>
      <w:tr w:rsidR="00D60BC2" w:rsidTr="00D60BC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bl>
    <w:p w:rsidR="00D60BC2" w:rsidRDefault="00D60BC2" w:rsidP="00D60BC2">
      <w:pPr>
        <w:autoSpaceDE w:val="0"/>
        <w:autoSpaceDN w:val="0"/>
        <w:adjustRightInd w:val="0"/>
        <w:jc w:val="both"/>
        <w:rPr>
          <w:rFonts w:ascii="Times New Roman" w:hAnsi="Times New Roman"/>
          <w:sz w:val="16"/>
          <w:szCs w:val="16"/>
          <w:lang w:eastAsia="ru-RU"/>
        </w:rPr>
      </w:pPr>
    </w:p>
    <w:p w:rsidR="00D60BC2" w:rsidRDefault="00D60BC2" w:rsidP="00D60BC2">
      <w:pPr>
        <w:pStyle w:val="ConsPlusNonformat"/>
        <w:jc w:val="both"/>
      </w:pPr>
      <w:r>
        <w:t xml:space="preserve">    Итого   по   </w:t>
      </w:r>
      <w:hyperlink r:id="rId34" w:anchor="Par361" w:history="1">
        <w:r>
          <w:rPr>
            <w:rStyle w:val="a6"/>
            <w:u w:val="none"/>
          </w:rPr>
          <w:t>разделу   5</w:t>
        </w:r>
      </w:hyperlink>
      <w:r>
        <w:t xml:space="preserve">   "Сведения   о   ценных   бумагах"  </w:t>
      </w:r>
      <w:proofErr w:type="gramStart"/>
      <w:r>
        <w:t>суммарная</w:t>
      </w:r>
      <w:proofErr w:type="gramEnd"/>
    </w:p>
    <w:p w:rsidR="00D60BC2" w:rsidRDefault="00D60BC2" w:rsidP="00D60BC2">
      <w:pPr>
        <w:pStyle w:val="ConsPlusNonformat"/>
        <w:jc w:val="both"/>
      </w:pPr>
      <w:r>
        <w:t xml:space="preserve">декларированная стоимость ценных бумаг, включая доли участия </w:t>
      </w:r>
      <w:proofErr w:type="gramStart"/>
      <w:r>
        <w:t>в</w:t>
      </w:r>
      <w:proofErr w:type="gramEnd"/>
      <w:r>
        <w:t xml:space="preserve"> коммерческих</w:t>
      </w:r>
    </w:p>
    <w:p w:rsidR="00D60BC2" w:rsidRDefault="00D60BC2" w:rsidP="00D60BC2">
      <w:pPr>
        <w:pStyle w:val="ConsPlusNonformat"/>
        <w:jc w:val="both"/>
      </w:pPr>
      <w:proofErr w:type="gramStart"/>
      <w:r>
        <w:t>организациях</w:t>
      </w:r>
      <w:proofErr w:type="gramEnd"/>
      <w:r>
        <w:t xml:space="preserve"> (руб.), ______________________________________________________</w:t>
      </w:r>
    </w:p>
    <w:p w:rsidR="00D60BC2" w:rsidRDefault="00D60BC2" w:rsidP="00D60BC2">
      <w:pPr>
        <w:pStyle w:val="ConsPlusNonformat"/>
        <w:jc w:val="both"/>
      </w:pPr>
      <w:r>
        <w:t>______________________________________.</w:t>
      </w:r>
    </w:p>
    <w:p w:rsidR="00D60BC2" w:rsidRDefault="00D60BC2" w:rsidP="00D60BC2">
      <w:pPr>
        <w:pStyle w:val="ConsPlusNonformat"/>
        <w:jc w:val="both"/>
      </w:pPr>
    </w:p>
    <w:p w:rsidR="00D60BC2" w:rsidRDefault="00D60BC2" w:rsidP="00D60BC2">
      <w:pPr>
        <w:pStyle w:val="ConsPlusNonformat"/>
        <w:jc w:val="both"/>
      </w:pPr>
      <w:r>
        <w:t xml:space="preserve">    Раздел 6. Сведения об обязательствах имущественного характера</w:t>
      </w:r>
    </w:p>
    <w:p w:rsidR="00D60BC2" w:rsidRDefault="00D60BC2" w:rsidP="00D60BC2">
      <w:pPr>
        <w:pStyle w:val="ConsPlusNonformat"/>
        <w:jc w:val="both"/>
      </w:pPr>
    </w:p>
    <w:p w:rsidR="00D60BC2" w:rsidRDefault="00D60BC2" w:rsidP="00D60BC2">
      <w:pPr>
        <w:pStyle w:val="ConsPlusNonformat"/>
        <w:jc w:val="both"/>
      </w:pPr>
      <w:r>
        <w:t xml:space="preserve">    6.1. Объекты недвижимого имущества, находящиеся в пользовании </w:t>
      </w:r>
      <w:hyperlink r:id="rId35" w:anchor="Par559" w:history="1">
        <w:r>
          <w:rPr>
            <w:rStyle w:val="a6"/>
            <w:u w:val="none"/>
          </w:rPr>
          <w:t>&lt;20&gt;</w:t>
        </w:r>
      </w:hyperlink>
    </w:p>
    <w:p w:rsidR="00D60BC2" w:rsidRDefault="00D60BC2" w:rsidP="00D60BC2">
      <w:pPr>
        <w:autoSpaceDE w:val="0"/>
        <w:autoSpaceDN w:val="0"/>
        <w:adjustRightInd w:val="0"/>
        <w:jc w:val="both"/>
        <w:rPr>
          <w:rFonts w:ascii="Times New Roman" w:hAnsi="Times New Roman"/>
          <w:sz w:val="16"/>
          <w:szCs w:val="16"/>
          <w:lang w:eastAsia="ru-RU"/>
        </w:rPr>
      </w:pPr>
    </w:p>
    <w:tbl>
      <w:tblPr>
        <w:tblW w:w="0" w:type="auto"/>
        <w:tblInd w:w="62" w:type="dxa"/>
        <w:tblLayout w:type="fixed"/>
        <w:tblCellMar>
          <w:top w:w="75" w:type="dxa"/>
          <w:left w:w="0" w:type="dxa"/>
          <w:bottom w:w="75" w:type="dxa"/>
          <w:right w:w="0" w:type="dxa"/>
        </w:tblCellMar>
        <w:tblLook w:val="04A0"/>
      </w:tblPr>
      <w:tblGrid>
        <w:gridCol w:w="522"/>
        <w:gridCol w:w="1722"/>
        <w:gridCol w:w="1932"/>
        <w:gridCol w:w="1805"/>
        <w:gridCol w:w="2282"/>
        <w:gridCol w:w="1358"/>
      </w:tblGrid>
      <w:tr w:rsidR="00D60BC2" w:rsidTr="00D60BC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N п/</w:t>
            </w:r>
            <w:proofErr w:type="spellStart"/>
            <w:r>
              <w:rPr>
                <w:rFonts w:ascii="Times New Roman" w:hAnsi="Times New Roman"/>
                <w:sz w:val="16"/>
                <w:szCs w:val="16"/>
                <w:lang w:eastAsia="ru-RU"/>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Вид имущества </w:t>
            </w:r>
            <w:hyperlink r:id="rId36" w:anchor="Par560" w:history="1">
              <w:r>
                <w:rPr>
                  <w:rStyle w:val="a6"/>
                  <w:rFonts w:ascii="Times New Roman" w:hAnsi="Times New Roman"/>
                  <w:sz w:val="16"/>
                  <w:szCs w:val="16"/>
                  <w:u w:val="none"/>
                  <w:lang w:eastAsia="ru-RU"/>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Вид и сроки пользования </w:t>
            </w:r>
            <w:hyperlink r:id="rId37" w:anchor="Par561" w:history="1">
              <w:r>
                <w:rPr>
                  <w:rStyle w:val="a6"/>
                  <w:rFonts w:ascii="Times New Roman" w:hAnsi="Times New Roman"/>
                  <w:sz w:val="16"/>
                  <w:szCs w:val="16"/>
                  <w:u w:val="none"/>
                  <w:lang w:eastAsia="ru-RU"/>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Основание пользования </w:t>
            </w:r>
            <w:hyperlink r:id="rId38" w:anchor="Par562" w:history="1">
              <w:r>
                <w:rPr>
                  <w:rStyle w:val="a6"/>
                  <w:rFonts w:ascii="Times New Roman" w:hAnsi="Times New Roman"/>
                  <w:sz w:val="16"/>
                  <w:szCs w:val="16"/>
                  <w:u w:val="none"/>
                  <w:lang w:eastAsia="ru-RU"/>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Площадь (кв. м)</w:t>
            </w:r>
          </w:p>
        </w:tc>
      </w:tr>
      <w:tr w:rsidR="00D60BC2" w:rsidTr="00D60BC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6</w:t>
            </w:r>
          </w:p>
        </w:tc>
      </w:tr>
      <w:tr w:rsidR="00D60BC2" w:rsidTr="00D60BC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bl>
    <w:p w:rsidR="00D60BC2" w:rsidRDefault="00D60BC2" w:rsidP="00D60BC2">
      <w:pPr>
        <w:autoSpaceDE w:val="0"/>
        <w:autoSpaceDN w:val="0"/>
        <w:adjustRightInd w:val="0"/>
        <w:jc w:val="both"/>
        <w:rPr>
          <w:rFonts w:ascii="Times New Roman" w:hAnsi="Times New Roman"/>
          <w:sz w:val="16"/>
          <w:szCs w:val="16"/>
          <w:lang w:eastAsia="ru-RU"/>
        </w:rPr>
      </w:pPr>
    </w:p>
    <w:p w:rsidR="00D60BC2" w:rsidRDefault="00D60BC2" w:rsidP="00D60BC2">
      <w:pPr>
        <w:pStyle w:val="ConsPlusNonformat"/>
        <w:jc w:val="both"/>
      </w:pPr>
      <w:r>
        <w:t xml:space="preserve">    6.2. Срочные обязательства финансового характера </w:t>
      </w:r>
      <w:hyperlink r:id="rId39" w:anchor="Par563" w:history="1">
        <w:r>
          <w:rPr>
            <w:rStyle w:val="a6"/>
            <w:u w:val="none"/>
          </w:rPr>
          <w:t>&lt;24&gt;</w:t>
        </w:r>
      </w:hyperlink>
    </w:p>
    <w:p w:rsidR="00D60BC2" w:rsidRDefault="00D60BC2" w:rsidP="00D60BC2">
      <w:pPr>
        <w:autoSpaceDE w:val="0"/>
        <w:autoSpaceDN w:val="0"/>
        <w:adjustRightInd w:val="0"/>
        <w:jc w:val="both"/>
        <w:rPr>
          <w:rFonts w:ascii="Times New Roman" w:hAnsi="Times New Roman"/>
          <w:sz w:val="16"/>
          <w:szCs w:val="16"/>
          <w:lang w:eastAsia="ru-RU"/>
        </w:rPr>
      </w:pPr>
    </w:p>
    <w:tbl>
      <w:tblPr>
        <w:tblW w:w="0" w:type="auto"/>
        <w:tblInd w:w="62" w:type="dxa"/>
        <w:tblLayout w:type="fixed"/>
        <w:tblCellMar>
          <w:top w:w="75" w:type="dxa"/>
          <w:left w:w="0" w:type="dxa"/>
          <w:bottom w:w="75" w:type="dxa"/>
          <w:right w:w="0" w:type="dxa"/>
        </w:tblCellMar>
        <w:tblLook w:val="04A0"/>
      </w:tblPr>
      <w:tblGrid>
        <w:gridCol w:w="578"/>
        <w:gridCol w:w="1792"/>
        <w:gridCol w:w="1456"/>
        <w:gridCol w:w="1694"/>
        <w:gridCol w:w="2785"/>
        <w:gridCol w:w="1302"/>
      </w:tblGrid>
      <w:tr w:rsidR="00D60BC2" w:rsidTr="00D60BC2">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N п/</w:t>
            </w:r>
            <w:proofErr w:type="spellStart"/>
            <w:r>
              <w:rPr>
                <w:rFonts w:ascii="Times New Roman" w:hAnsi="Times New Roman"/>
                <w:sz w:val="16"/>
                <w:szCs w:val="16"/>
                <w:lang w:eastAsia="ru-RU"/>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Содержание обязательства </w:t>
            </w:r>
            <w:hyperlink r:id="rId40" w:anchor="Par564" w:history="1">
              <w:r>
                <w:rPr>
                  <w:rStyle w:val="a6"/>
                  <w:rFonts w:ascii="Times New Roman" w:hAnsi="Times New Roman"/>
                  <w:sz w:val="16"/>
                  <w:szCs w:val="16"/>
                  <w:u w:val="none"/>
                  <w:lang w:eastAsia="ru-RU"/>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Кредитор (должник) </w:t>
            </w:r>
            <w:hyperlink r:id="rId41" w:anchor="Par565" w:history="1">
              <w:r>
                <w:rPr>
                  <w:rStyle w:val="a6"/>
                  <w:rFonts w:ascii="Times New Roman" w:hAnsi="Times New Roman"/>
                  <w:sz w:val="16"/>
                  <w:szCs w:val="16"/>
                  <w:u w:val="none"/>
                  <w:lang w:eastAsia="ru-RU"/>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Основание возникновения </w:t>
            </w:r>
            <w:hyperlink r:id="rId42" w:anchor="Par566" w:history="1">
              <w:r>
                <w:rPr>
                  <w:rStyle w:val="a6"/>
                  <w:rFonts w:ascii="Times New Roman" w:hAnsi="Times New Roman"/>
                  <w:sz w:val="16"/>
                  <w:szCs w:val="16"/>
                  <w:u w:val="none"/>
                  <w:lang w:eastAsia="ru-RU"/>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Сумма обязательства/размер обязательства по состоянию на отчетную дату </w:t>
            </w:r>
            <w:hyperlink r:id="rId43" w:anchor="Par567" w:history="1">
              <w:r>
                <w:rPr>
                  <w:rStyle w:val="a6"/>
                  <w:rFonts w:ascii="Times New Roman" w:hAnsi="Times New Roman"/>
                  <w:sz w:val="16"/>
                  <w:szCs w:val="16"/>
                  <w:u w:val="none"/>
                  <w:lang w:eastAsia="ru-RU"/>
                </w:rPr>
                <w:t>&lt;28&gt;</w:t>
              </w:r>
            </w:hyperlink>
            <w:r>
              <w:rPr>
                <w:rFonts w:ascii="Times New Roman" w:hAnsi="Times New Roman"/>
                <w:sz w:val="16"/>
                <w:szCs w:val="16"/>
                <w:lang w:eastAsia="ru-RU"/>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Условия обязательства </w:t>
            </w:r>
            <w:hyperlink r:id="rId44" w:anchor="Par568" w:history="1">
              <w:r>
                <w:rPr>
                  <w:rStyle w:val="a6"/>
                  <w:rFonts w:ascii="Times New Roman" w:hAnsi="Times New Roman"/>
                  <w:sz w:val="16"/>
                  <w:szCs w:val="16"/>
                  <w:u w:val="none"/>
                  <w:lang w:eastAsia="ru-RU"/>
                </w:rPr>
                <w:t>&lt;29&gt;</w:t>
              </w:r>
            </w:hyperlink>
          </w:p>
        </w:tc>
      </w:tr>
      <w:tr w:rsidR="00D60BC2" w:rsidTr="00D60BC2">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6</w:t>
            </w:r>
          </w:p>
        </w:tc>
      </w:tr>
      <w:tr w:rsidR="00D60BC2" w:rsidTr="00D60BC2">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r w:rsidR="00D60BC2" w:rsidTr="00D60BC2">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0BC2" w:rsidRDefault="00D60BC2">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C2" w:rsidRDefault="00D60BC2">
            <w:pPr>
              <w:autoSpaceDE w:val="0"/>
              <w:autoSpaceDN w:val="0"/>
              <w:adjustRightInd w:val="0"/>
              <w:jc w:val="left"/>
              <w:rPr>
                <w:rFonts w:ascii="Times New Roman" w:hAnsi="Times New Roman"/>
                <w:sz w:val="16"/>
                <w:szCs w:val="16"/>
                <w:lang w:eastAsia="ru-RU"/>
              </w:rPr>
            </w:pPr>
          </w:p>
        </w:tc>
      </w:tr>
    </w:tbl>
    <w:p w:rsidR="00D60BC2" w:rsidRDefault="00D60BC2" w:rsidP="00D60BC2">
      <w:pPr>
        <w:autoSpaceDE w:val="0"/>
        <w:autoSpaceDN w:val="0"/>
        <w:adjustRightInd w:val="0"/>
        <w:jc w:val="both"/>
        <w:rPr>
          <w:rFonts w:ascii="Times New Roman" w:hAnsi="Times New Roman"/>
          <w:sz w:val="16"/>
          <w:szCs w:val="16"/>
          <w:lang w:eastAsia="ru-RU"/>
        </w:rPr>
      </w:pPr>
    </w:p>
    <w:p w:rsidR="00D60BC2" w:rsidRDefault="00D60BC2" w:rsidP="00D60BC2">
      <w:pPr>
        <w:pStyle w:val="ConsPlusNonformat"/>
        <w:jc w:val="both"/>
      </w:pPr>
      <w:r>
        <w:t xml:space="preserve">    Достоверность и полноту настоящих сведений подтверждаю.</w:t>
      </w:r>
    </w:p>
    <w:p w:rsidR="00D60BC2" w:rsidRDefault="00D60BC2" w:rsidP="00D60BC2">
      <w:pPr>
        <w:pStyle w:val="ConsPlusNonformat"/>
        <w:jc w:val="both"/>
      </w:pPr>
    </w:p>
    <w:p w:rsidR="00D60BC2" w:rsidRDefault="00D60BC2" w:rsidP="00D60BC2">
      <w:pPr>
        <w:pStyle w:val="ConsPlusNonformat"/>
        <w:jc w:val="both"/>
      </w:pPr>
      <w:r>
        <w:t>"__" _______________ 20__ г. ______________________________________________</w:t>
      </w:r>
    </w:p>
    <w:p w:rsidR="00D60BC2" w:rsidRDefault="00D60BC2" w:rsidP="00D60BC2">
      <w:pPr>
        <w:pStyle w:val="ConsPlusNonformat"/>
        <w:jc w:val="both"/>
      </w:pPr>
      <w:r>
        <w:t xml:space="preserve">                                (подпись лица, представляющего сведения)</w:t>
      </w:r>
    </w:p>
    <w:p w:rsidR="00D60BC2" w:rsidRDefault="00D60BC2" w:rsidP="00D60BC2">
      <w:pPr>
        <w:pStyle w:val="ConsPlusNonformat"/>
        <w:jc w:val="both"/>
      </w:pPr>
      <w:r>
        <w:t>___________________________________________________________________________</w:t>
      </w:r>
    </w:p>
    <w:p w:rsidR="00D60BC2" w:rsidRDefault="00D60BC2" w:rsidP="00D60BC2">
      <w:pPr>
        <w:pStyle w:val="ConsPlusNonformat"/>
        <w:jc w:val="both"/>
      </w:pPr>
      <w:r>
        <w:t xml:space="preserve">                (Ф.И.О. и подпись лица, принявшего справку)</w:t>
      </w:r>
    </w:p>
    <w:p w:rsidR="00D60BC2" w:rsidRDefault="00D60BC2" w:rsidP="00D60BC2">
      <w:pPr>
        <w:jc w:val="left"/>
        <w:rPr>
          <w:rFonts w:ascii="Courier New" w:hAnsi="Courier New" w:cs="Courier New"/>
          <w:sz w:val="20"/>
          <w:szCs w:val="20"/>
        </w:rPr>
        <w:sectPr w:rsidR="00D60BC2">
          <w:pgSz w:w="11905" w:h="16838"/>
          <w:pgMar w:top="1134" w:right="851" w:bottom="1134" w:left="1701" w:header="720" w:footer="720" w:gutter="0"/>
          <w:cols w:space="720"/>
        </w:sectPr>
      </w:pPr>
    </w:p>
    <w:p w:rsidR="00D60BC2" w:rsidRDefault="00D60BC2" w:rsidP="00D60BC2">
      <w:pPr>
        <w:autoSpaceDE w:val="0"/>
        <w:autoSpaceDN w:val="0"/>
        <w:adjustRightInd w:val="0"/>
        <w:jc w:val="both"/>
        <w:rPr>
          <w:rFonts w:ascii="Times New Roman" w:hAnsi="Times New Roman"/>
          <w:sz w:val="16"/>
          <w:szCs w:val="16"/>
          <w:lang w:eastAsia="ru-RU"/>
        </w:rPr>
      </w:pPr>
    </w:p>
    <w:p w:rsidR="00D60BC2" w:rsidRDefault="00D60BC2" w:rsidP="00D60BC2">
      <w:pPr>
        <w:autoSpaceDE w:val="0"/>
        <w:autoSpaceDN w:val="0"/>
        <w:adjustRightInd w:val="0"/>
        <w:ind w:firstLine="540"/>
        <w:jc w:val="both"/>
        <w:rPr>
          <w:rFonts w:ascii="Times New Roman" w:hAnsi="Times New Roman"/>
          <w:sz w:val="16"/>
          <w:szCs w:val="16"/>
          <w:lang w:eastAsia="ru-RU"/>
        </w:rPr>
      </w:pPr>
      <w:r>
        <w:rPr>
          <w:rFonts w:ascii="Times New Roman" w:hAnsi="Times New Roman"/>
          <w:sz w:val="16"/>
          <w:szCs w:val="16"/>
          <w:lang w:eastAsia="ru-RU"/>
        </w:rPr>
        <w:t>--------------------------------</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3" w:name="Par540"/>
      <w:bookmarkEnd w:id="3"/>
      <w:r>
        <w:rPr>
          <w:rFonts w:ascii="Times New Roman" w:hAnsi="Times New Roman"/>
          <w:sz w:val="16"/>
          <w:szCs w:val="16"/>
          <w:lang w:eastAsia="ru-RU"/>
        </w:rPr>
        <w:t>&lt;1</w:t>
      </w:r>
      <w:proofErr w:type="gramStart"/>
      <w:r>
        <w:rPr>
          <w:rFonts w:ascii="Times New Roman" w:hAnsi="Times New Roman"/>
          <w:sz w:val="16"/>
          <w:szCs w:val="16"/>
          <w:lang w:eastAsia="ru-RU"/>
        </w:rPr>
        <w:t>&gt; З</w:t>
      </w:r>
      <w:proofErr w:type="gramEnd"/>
      <w:r>
        <w:rPr>
          <w:rFonts w:ascii="Times New Roman" w:hAnsi="Times New Roman"/>
          <w:sz w:val="16"/>
          <w:szCs w:val="16"/>
          <w:lang w:eastAsia="ru-RU"/>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4" w:name="Par541"/>
      <w:bookmarkEnd w:id="4"/>
      <w:r>
        <w:rPr>
          <w:rFonts w:ascii="Times New Roman" w:hAnsi="Times New Roman"/>
          <w:sz w:val="16"/>
          <w:szCs w:val="16"/>
          <w:lang w:eastAsia="ru-RU"/>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5" w:name="Par542"/>
      <w:bookmarkEnd w:id="5"/>
      <w:r>
        <w:rPr>
          <w:rFonts w:ascii="Times New Roman" w:hAnsi="Times New Roman"/>
          <w:sz w:val="16"/>
          <w:szCs w:val="16"/>
          <w:lang w:eastAsia="ru-RU"/>
        </w:rPr>
        <w:t>&lt;3</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казываются доходы (включая пенсии, пособия, иные выплаты) за отчетный период.</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6" w:name="Par543"/>
      <w:bookmarkEnd w:id="6"/>
      <w:r>
        <w:rPr>
          <w:rFonts w:ascii="Times New Roman" w:hAnsi="Times New Roman"/>
          <w:sz w:val="16"/>
          <w:szCs w:val="16"/>
          <w:lang w:eastAsia="ru-RU"/>
        </w:rPr>
        <w:t>&lt;4&gt; Доход, полученный в иностранной валюте, указывается в рублях по курсу Банка России на дату получения дохода.</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7" w:name="Par544"/>
      <w:bookmarkEnd w:id="7"/>
      <w:r>
        <w:rPr>
          <w:rFonts w:ascii="Times New Roman" w:hAnsi="Times New Roman"/>
          <w:sz w:val="16"/>
          <w:szCs w:val="16"/>
          <w:lang w:eastAsia="ru-RU"/>
        </w:rPr>
        <w:t xml:space="preserve">&lt;5&gt; Сведения о расходах представляются в случаях, установленных </w:t>
      </w:r>
      <w:hyperlink r:id="rId45" w:history="1">
        <w:r>
          <w:rPr>
            <w:rStyle w:val="a6"/>
            <w:rFonts w:ascii="Times New Roman" w:hAnsi="Times New Roman"/>
            <w:sz w:val="16"/>
            <w:szCs w:val="16"/>
            <w:u w:val="none"/>
            <w:lang w:eastAsia="ru-RU"/>
          </w:rPr>
          <w:t>статьей 3</w:t>
        </w:r>
      </w:hyperlink>
      <w:r>
        <w:rPr>
          <w:rFonts w:ascii="Times New Roman" w:hAnsi="Times New Roman"/>
          <w:sz w:val="16"/>
          <w:szCs w:val="16"/>
          <w:lang w:eastAsia="ru-RU"/>
        </w:rPr>
        <w:t xml:space="preserve"> Федерального закона от 3 декабря 2012 г. N 230-ФЗ "О </w:t>
      </w:r>
      <w:proofErr w:type="gramStart"/>
      <w:r>
        <w:rPr>
          <w:rFonts w:ascii="Times New Roman" w:hAnsi="Times New Roman"/>
          <w:sz w:val="16"/>
          <w:szCs w:val="16"/>
          <w:lang w:eastAsia="ru-RU"/>
        </w:rPr>
        <w:t>контроле за</w:t>
      </w:r>
      <w:proofErr w:type="gramEnd"/>
      <w:r>
        <w:rPr>
          <w:rFonts w:ascii="Times New Roman" w:hAnsi="Times New Roman"/>
          <w:sz w:val="16"/>
          <w:szCs w:val="16"/>
          <w:lang w:eastAsia="ru-RU"/>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8" w:name="Par545"/>
      <w:bookmarkEnd w:id="8"/>
      <w:r>
        <w:rPr>
          <w:rFonts w:ascii="Times New Roman" w:hAnsi="Times New Roman"/>
          <w:sz w:val="16"/>
          <w:szCs w:val="16"/>
          <w:lang w:eastAsia="ru-RU"/>
        </w:rPr>
        <w:t>&lt;6</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9" w:name="Par546"/>
      <w:bookmarkEnd w:id="9"/>
      <w:r>
        <w:rPr>
          <w:rFonts w:ascii="Times New Roman" w:hAnsi="Times New Roman"/>
          <w:sz w:val="16"/>
          <w:szCs w:val="16"/>
          <w:lang w:eastAsia="ru-RU"/>
        </w:rPr>
        <w:t>&lt;7</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10" w:name="Par547"/>
      <w:bookmarkEnd w:id="10"/>
      <w:r>
        <w:rPr>
          <w:rFonts w:ascii="Times New Roman" w:hAnsi="Times New Roman"/>
          <w:sz w:val="16"/>
          <w:szCs w:val="16"/>
          <w:lang w:eastAsia="ru-RU"/>
        </w:rPr>
        <w:t>&lt;8</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46" w:history="1">
        <w:r>
          <w:rPr>
            <w:rStyle w:val="a6"/>
            <w:rFonts w:ascii="Times New Roman" w:hAnsi="Times New Roman"/>
            <w:sz w:val="16"/>
            <w:szCs w:val="16"/>
            <w:u w:val="none"/>
            <w:lang w:eastAsia="ru-RU"/>
          </w:rPr>
          <w:t>частью 1 статьи 4</w:t>
        </w:r>
      </w:hyperlink>
      <w:r>
        <w:rPr>
          <w:rFonts w:ascii="Times New Roman" w:hAnsi="Times New Roman"/>
          <w:sz w:val="16"/>
          <w:szCs w:val="16"/>
          <w:lang w:eastAsia="ru-RU"/>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11" w:name="Par548"/>
      <w:bookmarkEnd w:id="11"/>
      <w:r>
        <w:rPr>
          <w:rFonts w:ascii="Times New Roman" w:hAnsi="Times New Roman"/>
          <w:sz w:val="16"/>
          <w:szCs w:val="16"/>
          <w:lang w:eastAsia="ru-RU"/>
        </w:rPr>
        <w:t>&lt;9</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12" w:name="Par549"/>
      <w:bookmarkEnd w:id="12"/>
      <w:r>
        <w:rPr>
          <w:rFonts w:ascii="Times New Roman" w:hAnsi="Times New Roman"/>
          <w:sz w:val="16"/>
          <w:szCs w:val="16"/>
          <w:lang w:eastAsia="ru-RU"/>
        </w:rPr>
        <w:t>&lt;10</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13" w:name="Par550"/>
      <w:bookmarkEnd w:id="13"/>
      <w:r>
        <w:rPr>
          <w:rFonts w:ascii="Times New Roman" w:hAnsi="Times New Roman"/>
          <w:sz w:val="16"/>
          <w:szCs w:val="16"/>
          <w:lang w:eastAsia="ru-RU"/>
        </w:rPr>
        <w:t>&lt;11</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казываются вид счета (депозитный, текущий, расчетный, ссудный и другие) и валюта счета.</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14" w:name="Par551"/>
      <w:bookmarkEnd w:id="14"/>
      <w:r>
        <w:rPr>
          <w:rFonts w:ascii="Times New Roman" w:hAnsi="Times New Roman"/>
          <w:sz w:val="16"/>
          <w:szCs w:val="16"/>
          <w:lang w:eastAsia="ru-RU"/>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15" w:name="Par552"/>
      <w:bookmarkEnd w:id="15"/>
      <w:r>
        <w:rPr>
          <w:rFonts w:ascii="Times New Roman" w:hAnsi="Times New Roman"/>
          <w:sz w:val="16"/>
          <w:szCs w:val="16"/>
          <w:lang w:eastAsia="ru-RU"/>
        </w:rPr>
        <w:t>&lt;13</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16" w:name="Par553"/>
      <w:bookmarkEnd w:id="16"/>
      <w:r>
        <w:rPr>
          <w:rFonts w:ascii="Times New Roman" w:hAnsi="Times New Roman"/>
          <w:sz w:val="16"/>
          <w:szCs w:val="16"/>
          <w:lang w:eastAsia="ru-RU"/>
        </w:rPr>
        <w:t>&lt;14</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17" w:name="Par554"/>
      <w:bookmarkEnd w:id="17"/>
      <w:r>
        <w:rPr>
          <w:rFonts w:ascii="Times New Roman" w:hAnsi="Times New Roman"/>
          <w:sz w:val="16"/>
          <w:szCs w:val="16"/>
          <w:lang w:eastAsia="ru-RU"/>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18" w:name="Par555"/>
      <w:bookmarkEnd w:id="18"/>
      <w:r>
        <w:rPr>
          <w:rFonts w:ascii="Times New Roman" w:hAnsi="Times New Roman"/>
          <w:sz w:val="16"/>
          <w:szCs w:val="16"/>
          <w:lang w:eastAsia="ru-RU"/>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19" w:name="Par556"/>
      <w:bookmarkEnd w:id="19"/>
      <w:r>
        <w:rPr>
          <w:rFonts w:ascii="Times New Roman" w:hAnsi="Times New Roman"/>
          <w:sz w:val="16"/>
          <w:szCs w:val="16"/>
          <w:lang w:eastAsia="ru-RU"/>
        </w:rPr>
        <w:t>&lt;17</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20" w:name="Par557"/>
      <w:bookmarkEnd w:id="20"/>
      <w:r>
        <w:rPr>
          <w:rFonts w:ascii="Times New Roman" w:hAnsi="Times New Roman"/>
          <w:sz w:val="16"/>
          <w:szCs w:val="16"/>
          <w:lang w:eastAsia="ru-RU"/>
        </w:rPr>
        <w:t>&lt;18</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 xml:space="preserve">казываются все ценные бумаги по видам (облигации, векселя и другие), за исключением акций, указанных в </w:t>
      </w:r>
      <w:hyperlink r:id="rId47" w:anchor="Par363" w:history="1">
        <w:r>
          <w:rPr>
            <w:rStyle w:val="a6"/>
            <w:rFonts w:ascii="Times New Roman" w:hAnsi="Times New Roman"/>
            <w:sz w:val="16"/>
            <w:szCs w:val="16"/>
            <w:u w:val="none"/>
            <w:lang w:eastAsia="ru-RU"/>
          </w:rPr>
          <w:t>подразделе 5.1</w:t>
        </w:r>
      </w:hyperlink>
      <w:r>
        <w:rPr>
          <w:rFonts w:ascii="Times New Roman" w:hAnsi="Times New Roman"/>
          <w:sz w:val="16"/>
          <w:szCs w:val="16"/>
          <w:lang w:eastAsia="ru-RU"/>
        </w:rPr>
        <w:t xml:space="preserve"> "Акции и иное участие в коммерческих организациях и фондах".</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21" w:name="Par558"/>
      <w:bookmarkEnd w:id="21"/>
      <w:r>
        <w:rPr>
          <w:rFonts w:ascii="Times New Roman" w:hAnsi="Times New Roman"/>
          <w:sz w:val="16"/>
          <w:szCs w:val="16"/>
          <w:lang w:eastAsia="ru-RU"/>
        </w:rPr>
        <w:t>&lt;19</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22" w:name="Par559"/>
      <w:bookmarkEnd w:id="22"/>
      <w:r>
        <w:rPr>
          <w:rFonts w:ascii="Times New Roman" w:hAnsi="Times New Roman"/>
          <w:sz w:val="16"/>
          <w:szCs w:val="16"/>
          <w:lang w:eastAsia="ru-RU"/>
        </w:rPr>
        <w:t>&lt;20</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казываются по состоянию на отчетную дату.</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23" w:name="Par560"/>
      <w:bookmarkEnd w:id="23"/>
      <w:r>
        <w:rPr>
          <w:rFonts w:ascii="Times New Roman" w:hAnsi="Times New Roman"/>
          <w:sz w:val="16"/>
          <w:szCs w:val="16"/>
          <w:lang w:eastAsia="ru-RU"/>
        </w:rPr>
        <w:t>&lt;21</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казывается вид недвижимого имущества (земельный участок, жилой дом, дача и другие).</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24" w:name="Par561"/>
      <w:bookmarkEnd w:id="24"/>
      <w:r>
        <w:rPr>
          <w:rFonts w:ascii="Times New Roman" w:hAnsi="Times New Roman"/>
          <w:sz w:val="16"/>
          <w:szCs w:val="16"/>
          <w:lang w:eastAsia="ru-RU"/>
        </w:rPr>
        <w:t>&lt;22</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казываются вид пользования (аренда, безвозмездное пользование и другие) и сроки пользования.</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25" w:name="Par562"/>
      <w:bookmarkEnd w:id="25"/>
      <w:r>
        <w:rPr>
          <w:rFonts w:ascii="Times New Roman" w:hAnsi="Times New Roman"/>
          <w:sz w:val="16"/>
          <w:szCs w:val="16"/>
          <w:lang w:eastAsia="ru-RU"/>
        </w:rPr>
        <w:t>&lt;23</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26" w:name="Par563"/>
      <w:bookmarkEnd w:id="26"/>
      <w:r>
        <w:rPr>
          <w:rFonts w:ascii="Times New Roman" w:hAnsi="Times New Roman"/>
          <w:sz w:val="16"/>
          <w:szCs w:val="16"/>
          <w:lang w:eastAsia="ru-RU"/>
        </w:rPr>
        <w:t>&lt;24</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27" w:name="Par564"/>
      <w:bookmarkEnd w:id="27"/>
      <w:r>
        <w:rPr>
          <w:rFonts w:ascii="Times New Roman" w:hAnsi="Times New Roman"/>
          <w:sz w:val="16"/>
          <w:szCs w:val="16"/>
          <w:lang w:eastAsia="ru-RU"/>
        </w:rPr>
        <w:t>&lt;25</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казывается существо обязательства (заем, кредит и другие).</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28" w:name="Par565"/>
      <w:bookmarkEnd w:id="28"/>
      <w:r>
        <w:rPr>
          <w:rFonts w:ascii="Times New Roman" w:hAnsi="Times New Roman"/>
          <w:sz w:val="16"/>
          <w:szCs w:val="16"/>
          <w:lang w:eastAsia="ru-RU"/>
        </w:rPr>
        <w:t>&lt;26</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29" w:name="Par566"/>
      <w:bookmarkEnd w:id="29"/>
      <w:r>
        <w:rPr>
          <w:rFonts w:ascii="Times New Roman" w:hAnsi="Times New Roman"/>
          <w:sz w:val="16"/>
          <w:szCs w:val="16"/>
          <w:lang w:eastAsia="ru-RU"/>
        </w:rPr>
        <w:t>&lt;27</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казываются основание возникновения обязательства, а также реквизиты (дата, номер) соответствующего договора или акта.</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30" w:name="Par567"/>
      <w:bookmarkEnd w:id="30"/>
      <w:r>
        <w:rPr>
          <w:rFonts w:ascii="Times New Roman" w:hAnsi="Times New Roman"/>
          <w:sz w:val="16"/>
          <w:szCs w:val="16"/>
          <w:lang w:eastAsia="ru-RU"/>
        </w:rPr>
        <w:t>&lt;28</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60BC2" w:rsidRDefault="00D60BC2" w:rsidP="00D60BC2">
      <w:pPr>
        <w:autoSpaceDE w:val="0"/>
        <w:autoSpaceDN w:val="0"/>
        <w:adjustRightInd w:val="0"/>
        <w:ind w:firstLine="540"/>
        <w:jc w:val="both"/>
        <w:rPr>
          <w:rFonts w:ascii="Times New Roman" w:hAnsi="Times New Roman"/>
          <w:sz w:val="16"/>
          <w:szCs w:val="16"/>
          <w:lang w:eastAsia="ru-RU"/>
        </w:rPr>
      </w:pPr>
      <w:bookmarkStart w:id="31" w:name="Par568"/>
      <w:bookmarkEnd w:id="31"/>
      <w:r>
        <w:rPr>
          <w:rFonts w:ascii="Times New Roman" w:hAnsi="Times New Roman"/>
          <w:sz w:val="16"/>
          <w:szCs w:val="16"/>
          <w:lang w:eastAsia="ru-RU"/>
        </w:rPr>
        <w:t>&lt;29</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60BC2" w:rsidRDefault="00D60BC2" w:rsidP="00D60BC2">
      <w:pPr>
        <w:autoSpaceDE w:val="0"/>
        <w:autoSpaceDN w:val="0"/>
        <w:adjustRightInd w:val="0"/>
        <w:jc w:val="both"/>
        <w:rPr>
          <w:rFonts w:ascii="Times New Roman" w:hAnsi="Times New Roman"/>
          <w:sz w:val="16"/>
          <w:szCs w:val="16"/>
          <w:lang w:eastAsia="ru-RU"/>
        </w:rPr>
      </w:pPr>
    </w:p>
    <w:p w:rsidR="00D60BC2" w:rsidRDefault="00D60BC2" w:rsidP="00D60BC2">
      <w:pPr>
        <w:autoSpaceDE w:val="0"/>
        <w:autoSpaceDN w:val="0"/>
        <w:adjustRightInd w:val="0"/>
        <w:jc w:val="both"/>
        <w:rPr>
          <w:rFonts w:ascii="Times New Roman" w:hAnsi="Times New Roman"/>
          <w:sz w:val="16"/>
          <w:szCs w:val="16"/>
          <w:lang w:eastAsia="ru-RU"/>
        </w:rPr>
      </w:pPr>
    </w:p>
    <w:p w:rsidR="00D60BC2" w:rsidRDefault="00D60BC2" w:rsidP="00D60BC2">
      <w:pPr>
        <w:pStyle w:val="ConsPlusNonformat"/>
        <w:jc w:val="center"/>
        <w:rPr>
          <w:rFonts w:ascii="Times New Roman" w:hAnsi="Times New Roman" w:cs="Times New Roman"/>
          <w:sz w:val="16"/>
          <w:szCs w:val="16"/>
        </w:rPr>
      </w:pPr>
    </w:p>
    <w:p w:rsidR="00D60BC2" w:rsidRDefault="00D60BC2" w:rsidP="00D60BC2"/>
    <w:p w:rsidR="00DB3BF0" w:rsidRDefault="00DB3BF0"/>
    <w:sectPr w:rsidR="00DB3BF0" w:rsidSect="00DB3B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0BC2"/>
    <w:rsid w:val="008C05EB"/>
    <w:rsid w:val="00D60BC2"/>
    <w:rsid w:val="00DB3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BC2"/>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D60BC2"/>
    <w:rPr>
      <w:rFonts w:ascii="Times New Roman" w:eastAsia="Times New Roman" w:hAnsi="Times New Roman" w:cs="Times New Roman"/>
      <w:sz w:val="28"/>
      <w:szCs w:val="24"/>
      <w:lang w:eastAsia="ru-RU"/>
    </w:rPr>
  </w:style>
  <w:style w:type="paragraph" w:styleId="a4">
    <w:name w:val="Title"/>
    <w:basedOn w:val="a"/>
    <w:link w:val="a3"/>
    <w:qFormat/>
    <w:rsid w:val="00D60BC2"/>
    <w:rPr>
      <w:rFonts w:ascii="Times New Roman" w:eastAsia="Times New Roman" w:hAnsi="Times New Roman"/>
      <w:sz w:val="28"/>
      <w:szCs w:val="24"/>
      <w:lang w:eastAsia="ru-RU"/>
    </w:rPr>
  </w:style>
  <w:style w:type="paragraph" w:styleId="a5">
    <w:name w:val="List Paragraph"/>
    <w:basedOn w:val="a"/>
    <w:uiPriority w:val="34"/>
    <w:qFormat/>
    <w:rsid w:val="00D60BC2"/>
    <w:pPr>
      <w:ind w:left="720"/>
      <w:contextualSpacing/>
    </w:pPr>
  </w:style>
  <w:style w:type="paragraph" w:customStyle="1" w:styleId="ConsPlusTitle">
    <w:name w:val="ConsPlusTitle"/>
    <w:uiPriority w:val="99"/>
    <w:rsid w:val="00D60BC2"/>
    <w:pPr>
      <w:autoSpaceDE w:val="0"/>
      <w:autoSpaceDN w:val="0"/>
      <w:adjustRightInd w:val="0"/>
      <w:spacing w:after="0" w:line="240" w:lineRule="auto"/>
    </w:pPr>
    <w:rPr>
      <w:rFonts w:ascii="Times New Roman" w:eastAsia="Calibri" w:hAnsi="Times New Roman" w:cs="Times New Roman"/>
      <w:b/>
      <w:bCs/>
      <w:sz w:val="24"/>
      <w:szCs w:val="24"/>
    </w:rPr>
  </w:style>
  <w:style w:type="character" w:styleId="a6">
    <w:name w:val="Hyperlink"/>
    <w:basedOn w:val="a0"/>
    <w:uiPriority w:val="99"/>
    <w:semiHidden/>
    <w:unhideWhenUsed/>
    <w:rsid w:val="00D60BC2"/>
    <w:rPr>
      <w:color w:val="0000FF"/>
      <w:u w:val="single"/>
    </w:rPr>
  </w:style>
  <w:style w:type="paragraph" w:customStyle="1" w:styleId="ConsTitle">
    <w:name w:val="ConsTitle"/>
    <w:rsid w:val="00D60B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60BC2"/>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4360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4;&#1083;&#1103;\Desktop\&#1055;&#1086;&#1089;&#1090;&#1072;&#1085;&#1086;&#1074;&#1083;&#1077;&#1085;&#1080;&#1077;%2020%202015.doc" TargetMode="External"/><Relationship Id="rId18" Type="http://schemas.openxmlformats.org/officeDocument/2006/relationships/hyperlink" Target="file:///C:\Users\&#1054;&#1083;&#1103;\Desktop\&#1055;&#1086;&#1089;&#1090;&#1072;&#1085;&#1086;&#1074;&#1083;&#1077;&#1085;&#1080;&#1077;%2020%202015.doc" TargetMode="External"/><Relationship Id="rId26" Type="http://schemas.openxmlformats.org/officeDocument/2006/relationships/hyperlink" Target="file:///C:\Users\&#1054;&#1083;&#1103;\Desktop\&#1055;&#1086;&#1089;&#1090;&#1072;&#1085;&#1086;&#1074;&#1083;&#1077;&#1085;&#1080;&#1077;%2020%202015.doc" TargetMode="External"/><Relationship Id="rId39" Type="http://schemas.openxmlformats.org/officeDocument/2006/relationships/hyperlink" Target="file:///C:\Users\&#1054;&#1083;&#1103;\Desktop\&#1055;&#1086;&#1089;&#1090;&#1072;&#1085;&#1086;&#1074;&#1083;&#1077;&#1085;&#1080;&#1077;%2020%202015.doc" TargetMode="External"/><Relationship Id="rId3" Type="http://schemas.openxmlformats.org/officeDocument/2006/relationships/webSettings" Target="webSettings.xml"/><Relationship Id="rId21" Type="http://schemas.openxmlformats.org/officeDocument/2006/relationships/hyperlink" Target="file:///C:\Users\&#1054;&#1083;&#1103;\Desktop\&#1055;&#1086;&#1089;&#1090;&#1072;&#1085;&#1086;&#1074;&#1083;&#1077;&#1085;&#1080;&#1077;%2020%202015.doc" TargetMode="External"/><Relationship Id="rId34" Type="http://schemas.openxmlformats.org/officeDocument/2006/relationships/hyperlink" Target="file:///C:\Users\&#1054;&#1083;&#1103;\Desktop\&#1055;&#1086;&#1089;&#1090;&#1072;&#1085;&#1086;&#1074;&#1083;&#1077;&#1085;&#1080;&#1077;%2020%202015.doc" TargetMode="External"/><Relationship Id="rId42" Type="http://schemas.openxmlformats.org/officeDocument/2006/relationships/hyperlink" Target="file:///C:\Users\&#1054;&#1083;&#1103;\Desktop\&#1055;&#1086;&#1089;&#1090;&#1072;&#1085;&#1086;&#1074;&#1083;&#1077;&#1085;&#1080;&#1077;%2020%202015.doc" TargetMode="External"/><Relationship Id="rId47" Type="http://schemas.openxmlformats.org/officeDocument/2006/relationships/hyperlink" Target="file:///C:\Users\&#1054;&#1083;&#1103;\Desktop\&#1055;&#1086;&#1089;&#1090;&#1072;&#1085;&#1086;&#1074;&#1083;&#1077;&#1085;&#1080;&#1077;%2020%202015.doc" TargetMode="External"/><Relationship Id="rId7" Type="http://schemas.openxmlformats.org/officeDocument/2006/relationships/hyperlink" Target="file:///C:\Users\&#1054;&#1083;&#1103;\Desktop\&#1055;&#1086;&#1089;&#1090;&#1072;&#1085;&#1086;&#1074;&#1083;&#1077;&#1085;&#1080;&#1077;%2020%202015.doc" TargetMode="External"/><Relationship Id="rId12" Type="http://schemas.openxmlformats.org/officeDocument/2006/relationships/hyperlink" Target="consultantplus://offline/ref=455AC2C6253854AA03039FAB4347484E5B76C0714B43CD2D18ACD20DDCEE16CE507571B7EDB08CE21F6D2351k2H" TargetMode="External"/><Relationship Id="rId17" Type="http://schemas.openxmlformats.org/officeDocument/2006/relationships/hyperlink" Target="file:///C:\Users\&#1054;&#1083;&#1103;\Desktop\&#1055;&#1086;&#1089;&#1090;&#1072;&#1085;&#1086;&#1074;&#1083;&#1077;&#1085;&#1080;&#1077;%2020%202015.doc" TargetMode="External"/><Relationship Id="rId25" Type="http://schemas.openxmlformats.org/officeDocument/2006/relationships/hyperlink" Target="file:///C:\Users\&#1054;&#1083;&#1103;\Desktop\&#1055;&#1086;&#1089;&#1090;&#1072;&#1085;&#1086;&#1074;&#1083;&#1077;&#1085;&#1080;&#1077;%2020%202015.doc" TargetMode="External"/><Relationship Id="rId33" Type="http://schemas.openxmlformats.org/officeDocument/2006/relationships/hyperlink" Target="file:///C:\Users\&#1054;&#1083;&#1103;\Desktop\&#1055;&#1086;&#1089;&#1090;&#1072;&#1085;&#1086;&#1074;&#1083;&#1077;&#1085;&#1080;&#1077;%2020%202015.doc" TargetMode="External"/><Relationship Id="rId38" Type="http://schemas.openxmlformats.org/officeDocument/2006/relationships/hyperlink" Target="file:///C:\Users\&#1054;&#1083;&#1103;\Desktop\&#1055;&#1086;&#1089;&#1090;&#1072;&#1085;&#1086;&#1074;&#1083;&#1077;&#1085;&#1080;&#1077;%2020%202015.doc" TargetMode="External"/><Relationship Id="rId46" Type="http://schemas.openxmlformats.org/officeDocument/2006/relationships/hyperlink" Target="consultantplus://offline/ref=0B05C17F5A45C2CDEADE01151FA2C96971659A781EC62EAB6FC614C18B8AD5987EE48A4706619706f9l1H" TargetMode="External"/><Relationship Id="rId2" Type="http://schemas.openxmlformats.org/officeDocument/2006/relationships/settings" Target="settings.xml"/><Relationship Id="rId16" Type="http://schemas.openxmlformats.org/officeDocument/2006/relationships/hyperlink" Target="file:///C:\Users\&#1054;&#1083;&#1103;\Desktop\&#1055;&#1086;&#1089;&#1090;&#1072;&#1085;&#1086;&#1074;&#1083;&#1077;&#1085;&#1080;&#1077;%2020%202015.doc" TargetMode="External"/><Relationship Id="rId20" Type="http://schemas.openxmlformats.org/officeDocument/2006/relationships/hyperlink" Target="file:///C:\Users\&#1054;&#1083;&#1103;\Desktop\&#1055;&#1086;&#1089;&#1090;&#1072;&#1085;&#1086;&#1074;&#1083;&#1077;&#1085;&#1080;&#1077;%2020%202015.doc" TargetMode="External"/><Relationship Id="rId29" Type="http://schemas.openxmlformats.org/officeDocument/2006/relationships/hyperlink" Target="file:///C:\Users\&#1054;&#1083;&#1103;\Desktop\&#1055;&#1086;&#1089;&#1090;&#1072;&#1085;&#1086;&#1074;&#1083;&#1077;&#1085;&#1080;&#1077;%2020%202015.doc" TargetMode="External"/><Relationship Id="rId41" Type="http://schemas.openxmlformats.org/officeDocument/2006/relationships/hyperlink" Target="file:///C:\Users\&#1054;&#1083;&#1103;\Desktop\&#1055;&#1086;&#1089;&#1090;&#1072;&#1085;&#1086;&#1074;&#1083;&#1077;&#1085;&#1080;&#1077;%2020%202015.doc" TargetMode="External"/><Relationship Id="rId1" Type="http://schemas.openxmlformats.org/officeDocument/2006/relationships/styles" Target="styles.xml"/><Relationship Id="rId6" Type="http://schemas.openxmlformats.org/officeDocument/2006/relationships/hyperlink" Target="consultantplus://offline/ref=C9B490572CA3ECFCD985B6072CC00AE330ED27747DBB8F9BFE09D50D8FLFj9H" TargetMode="External"/><Relationship Id="rId11" Type="http://schemas.openxmlformats.org/officeDocument/2006/relationships/hyperlink" Target="consultantplus://offline/ref=455AC2C6253854AA030381A6552B12425B7E967A4F4BC77A41F389508B5Ek7H" TargetMode="External"/><Relationship Id="rId24" Type="http://schemas.openxmlformats.org/officeDocument/2006/relationships/hyperlink" Target="file:///C:\Users\&#1054;&#1083;&#1103;\Desktop\&#1055;&#1086;&#1089;&#1090;&#1072;&#1085;&#1086;&#1074;&#1083;&#1077;&#1085;&#1080;&#1077;%2020%202015.doc" TargetMode="External"/><Relationship Id="rId32" Type="http://schemas.openxmlformats.org/officeDocument/2006/relationships/hyperlink" Target="file:///C:\Users\&#1054;&#1083;&#1103;\Desktop\&#1055;&#1086;&#1089;&#1090;&#1072;&#1085;&#1086;&#1074;&#1083;&#1077;&#1085;&#1080;&#1077;%2020%202015.doc" TargetMode="External"/><Relationship Id="rId37" Type="http://schemas.openxmlformats.org/officeDocument/2006/relationships/hyperlink" Target="file:///C:\Users\&#1054;&#1083;&#1103;\Desktop\&#1055;&#1086;&#1089;&#1090;&#1072;&#1085;&#1086;&#1074;&#1083;&#1077;&#1085;&#1080;&#1077;%2020%202015.doc" TargetMode="External"/><Relationship Id="rId40" Type="http://schemas.openxmlformats.org/officeDocument/2006/relationships/hyperlink" Target="file:///C:\Users\&#1054;&#1083;&#1103;\Desktop\&#1055;&#1086;&#1089;&#1090;&#1072;&#1085;&#1086;&#1074;&#1083;&#1077;&#1085;&#1080;&#1077;%2020%202015.doc" TargetMode="External"/><Relationship Id="rId45" Type="http://schemas.openxmlformats.org/officeDocument/2006/relationships/hyperlink" Target="consultantplus://offline/ref=0B05C17F5A45C2CDEADE01151FA2C96971659A7819C12EAB6FC614C18B8AD5987EE48A4706619707f9l6H" TargetMode="External"/><Relationship Id="rId5" Type="http://schemas.openxmlformats.org/officeDocument/2006/relationships/hyperlink" Target="consultantplus://offline/ref=C9B490572CA3ECFCD985B6072CC00AE330ED27747DBA8F9BFE09D50D8FF97C5630F5DFFD108F5D8BL2j8H" TargetMode="External"/><Relationship Id="rId15" Type="http://schemas.openxmlformats.org/officeDocument/2006/relationships/hyperlink" Target="file:///C:\Users\&#1054;&#1083;&#1103;\Desktop\&#1055;&#1086;&#1089;&#1090;&#1072;&#1085;&#1086;&#1074;&#1083;&#1077;&#1085;&#1080;&#1077;%2020%202015.doc" TargetMode="External"/><Relationship Id="rId23" Type="http://schemas.openxmlformats.org/officeDocument/2006/relationships/hyperlink" Target="file:///C:\Users\&#1054;&#1083;&#1103;\Desktop\&#1055;&#1086;&#1089;&#1090;&#1072;&#1085;&#1086;&#1074;&#1083;&#1077;&#1085;&#1080;&#1077;%2020%202015.doc" TargetMode="External"/><Relationship Id="rId28" Type="http://schemas.openxmlformats.org/officeDocument/2006/relationships/hyperlink" Target="file:///C:\Users\&#1054;&#1083;&#1103;\Desktop\&#1055;&#1086;&#1089;&#1090;&#1072;&#1085;&#1086;&#1074;&#1083;&#1077;&#1085;&#1080;&#1077;%2020%202015.doc" TargetMode="External"/><Relationship Id="rId36" Type="http://schemas.openxmlformats.org/officeDocument/2006/relationships/hyperlink" Target="file:///C:\Users\&#1054;&#1083;&#1103;\Desktop\&#1055;&#1086;&#1089;&#1090;&#1072;&#1085;&#1086;&#1074;&#1083;&#1077;&#1085;&#1080;&#1077;%2020%202015.doc" TargetMode="External"/><Relationship Id="rId49" Type="http://schemas.openxmlformats.org/officeDocument/2006/relationships/theme" Target="theme/theme1.xml"/><Relationship Id="rId10" Type="http://schemas.openxmlformats.org/officeDocument/2006/relationships/hyperlink" Target="consultantplus://offline/ref=455AC2C6253854AA030381A6552B12425B7E967A4F4AC77A41F389508B5Ek7H" TargetMode="External"/><Relationship Id="rId19" Type="http://schemas.openxmlformats.org/officeDocument/2006/relationships/hyperlink" Target="file:///C:\Users\&#1054;&#1083;&#1103;\Desktop\&#1055;&#1086;&#1089;&#1090;&#1072;&#1085;&#1086;&#1074;&#1083;&#1077;&#1085;&#1080;&#1077;%2020%202015.doc" TargetMode="External"/><Relationship Id="rId31" Type="http://schemas.openxmlformats.org/officeDocument/2006/relationships/hyperlink" Target="file:///C:\Users\&#1054;&#1083;&#1103;\Desktop\&#1055;&#1086;&#1089;&#1090;&#1072;&#1085;&#1086;&#1074;&#1083;&#1077;&#1085;&#1080;&#1077;%2020%202015.doc" TargetMode="External"/><Relationship Id="rId44" Type="http://schemas.openxmlformats.org/officeDocument/2006/relationships/hyperlink" Target="file:///C:\Users\&#1054;&#1083;&#1103;\Desktop\&#1055;&#1086;&#1089;&#1090;&#1072;&#1085;&#1086;&#1074;&#1083;&#1077;&#1085;&#1080;&#1077;%2020%202015.doc" TargetMode="External"/><Relationship Id="rId4" Type="http://schemas.openxmlformats.org/officeDocument/2006/relationships/hyperlink" Target="consultantplus://offline/ref=C9B490572CA3ECFCD985B6072CC00AE330EC28737DB38F9BFE09D50D8FLFj9H" TargetMode="External"/><Relationship Id="rId9" Type="http://schemas.openxmlformats.org/officeDocument/2006/relationships/hyperlink" Target="file:///C:\Users\&#1054;&#1083;&#1103;\Desktop\&#1055;&#1086;&#1089;&#1090;&#1072;&#1085;&#1086;&#1074;&#1083;&#1077;&#1085;&#1080;&#1077;%2020%202015.doc" TargetMode="External"/><Relationship Id="rId14" Type="http://schemas.openxmlformats.org/officeDocument/2006/relationships/hyperlink" Target="file:///C:\Users\&#1054;&#1083;&#1103;\Desktop\&#1055;&#1086;&#1089;&#1090;&#1072;&#1085;&#1086;&#1074;&#1083;&#1077;&#1085;&#1080;&#1077;%2020%202015.doc" TargetMode="External"/><Relationship Id="rId22" Type="http://schemas.openxmlformats.org/officeDocument/2006/relationships/hyperlink" Target="file:///C:\Users\&#1054;&#1083;&#1103;\Desktop\&#1055;&#1086;&#1089;&#1090;&#1072;&#1085;&#1086;&#1074;&#1083;&#1077;&#1085;&#1080;&#1077;%2020%202015.doc" TargetMode="External"/><Relationship Id="rId27" Type="http://schemas.openxmlformats.org/officeDocument/2006/relationships/hyperlink" Target="file:///C:\Users\&#1054;&#1083;&#1103;\Desktop\&#1055;&#1086;&#1089;&#1090;&#1072;&#1085;&#1086;&#1074;&#1083;&#1077;&#1085;&#1080;&#1077;%2020%202015.doc" TargetMode="External"/><Relationship Id="rId30" Type="http://schemas.openxmlformats.org/officeDocument/2006/relationships/hyperlink" Target="file:///C:\Users\&#1054;&#1083;&#1103;\Desktop\&#1055;&#1086;&#1089;&#1090;&#1072;&#1085;&#1086;&#1074;&#1083;&#1077;&#1085;&#1080;&#1077;%2020%202015.doc" TargetMode="External"/><Relationship Id="rId35" Type="http://schemas.openxmlformats.org/officeDocument/2006/relationships/hyperlink" Target="file:///C:\Users\&#1054;&#1083;&#1103;\Desktop\&#1055;&#1086;&#1089;&#1090;&#1072;&#1085;&#1086;&#1074;&#1083;&#1077;&#1085;&#1080;&#1077;%2020%202015.doc" TargetMode="External"/><Relationship Id="rId43" Type="http://schemas.openxmlformats.org/officeDocument/2006/relationships/hyperlink" Target="file:///C:\Users\&#1054;&#1083;&#1103;\Desktop\&#1055;&#1086;&#1089;&#1090;&#1072;&#1085;&#1086;&#1074;&#1083;&#1077;&#1085;&#1080;&#1077;%2020%202015.doc" TargetMode="External"/><Relationship Id="rId48" Type="http://schemas.openxmlformats.org/officeDocument/2006/relationships/fontTable" Target="fontTable.xml"/><Relationship Id="rId8" Type="http://schemas.openxmlformats.org/officeDocument/2006/relationships/hyperlink" Target="consultantplus://offline/ref=992142BB143B39AF4BEED4B0EC4F01F5E0F8FCE4092FE498D896E8F0E6ECA7CE9ABD5BB72CF47041t81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4392</Words>
  <Characters>25037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2</cp:revision>
  <cp:lastPrinted>2015-07-06T06:02:00Z</cp:lastPrinted>
  <dcterms:created xsi:type="dcterms:W3CDTF">2015-07-06T05:43:00Z</dcterms:created>
  <dcterms:modified xsi:type="dcterms:W3CDTF">2015-07-06T06:04:00Z</dcterms:modified>
</cp:coreProperties>
</file>