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2A" w:rsidRDefault="00615A2A" w:rsidP="00615A2A">
      <w:pPr>
        <w:autoSpaceDE w:val="0"/>
        <w:autoSpaceDN w:val="0"/>
        <w:adjustRightInd w:val="0"/>
        <w:ind w:firstLine="567"/>
        <w:jc w:val="center"/>
        <w:outlineLvl w:val="0"/>
        <w:rPr>
          <w:rFonts w:ascii="Times New Roman" w:hAnsi="Times New Roman" w:cs="Times New Roman"/>
          <w:b/>
          <w:bCs/>
          <w:kern w:val="28"/>
          <w:sz w:val="24"/>
          <w:szCs w:val="24"/>
        </w:rPr>
      </w:pPr>
      <w:r>
        <w:rPr>
          <w:rFonts w:ascii="Times New Roman" w:hAnsi="Times New Roman" w:cs="Times New Roman"/>
          <w:b/>
          <w:bCs/>
          <w:kern w:val="28"/>
          <w:sz w:val="24"/>
          <w:szCs w:val="24"/>
        </w:rPr>
        <w:t>РОССИЙСКАЯ ФЕДЕРАЦИЯ</w:t>
      </w:r>
    </w:p>
    <w:p w:rsidR="00615A2A" w:rsidRDefault="00615A2A" w:rsidP="00615A2A">
      <w:pPr>
        <w:autoSpaceDE w:val="0"/>
        <w:autoSpaceDN w:val="0"/>
        <w:adjustRightInd w:val="0"/>
        <w:ind w:firstLine="567"/>
        <w:jc w:val="center"/>
        <w:outlineLvl w:val="0"/>
        <w:rPr>
          <w:rFonts w:ascii="Times New Roman" w:hAnsi="Times New Roman" w:cs="Times New Roman"/>
          <w:b/>
          <w:bCs/>
          <w:kern w:val="28"/>
          <w:sz w:val="24"/>
          <w:szCs w:val="24"/>
        </w:rPr>
      </w:pPr>
      <w:r>
        <w:rPr>
          <w:rFonts w:ascii="Times New Roman" w:hAnsi="Times New Roman" w:cs="Times New Roman"/>
          <w:b/>
          <w:bCs/>
          <w:kern w:val="28"/>
          <w:sz w:val="24"/>
          <w:szCs w:val="24"/>
        </w:rPr>
        <w:t>ИРКУТСКАЯ ОБЛАСТЬ</w:t>
      </w:r>
    </w:p>
    <w:p w:rsidR="00615A2A" w:rsidRDefault="00615A2A" w:rsidP="00615A2A">
      <w:pPr>
        <w:autoSpaceDE w:val="0"/>
        <w:autoSpaceDN w:val="0"/>
        <w:adjustRightInd w:val="0"/>
        <w:ind w:firstLine="567"/>
        <w:jc w:val="center"/>
        <w:outlineLvl w:val="0"/>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ЗАЛАРИНСКИЙ РАЙОН</w:t>
      </w:r>
    </w:p>
    <w:p w:rsidR="00615A2A" w:rsidRDefault="00615A2A" w:rsidP="00615A2A">
      <w:pPr>
        <w:autoSpaceDE w:val="0"/>
        <w:autoSpaceDN w:val="0"/>
        <w:adjustRightInd w:val="0"/>
        <w:ind w:firstLine="567"/>
        <w:jc w:val="center"/>
        <w:outlineLvl w:val="0"/>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 СЕМЕНОВСКОЕ МУНИЦИПАЛЬНОЕ ОБРАЗОВАНИЕ</w:t>
      </w:r>
    </w:p>
    <w:p w:rsidR="00615A2A" w:rsidRDefault="00615A2A" w:rsidP="00615A2A">
      <w:pPr>
        <w:autoSpaceDE w:val="0"/>
        <w:autoSpaceDN w:val="0"/>
        <w:adjustRightInd w:val="0"/>
        <w:ind w:firstLine="567"/>
        <w:jc w:val="center"/>
        <w:outlineLvl w:val="0"/>
        <w:rPr>
          <w:rFonts w:ascii="Times New Roman" w:hAnsi="Times New Roman" w:cs="Times New Roman"/>
          <w:b/>
          <w:bCs/>
          <w:kern w:val="28"/>
          <w:sz w:val="24"/>
          <w:szCs w:val="24"/>
        </w:rPr>
      </w:pPr>
      <w:r>
        <w:rPr>
          <w:rFonts w:ascii="Times New Roman" w:hAnsi="Times New Roman" w:cs="Times New Roman"/>
          <w:b/>
          <w:bCs/>
          <w:kern w:val="28"/>
          <w:sz w:val="24"/>
          <w:szCs w:val="24"/>
        </w:rPr>
        <w:t>ДУМА</w:t>
      </w:r>
    </w:p>
    <w:p w:rsidR="00615A2A" w:rsidRDefault="00615A2A" w:rsidP="00615A2A">
      <w:pPr>
        <w:autoSpaceDE w:val="0"/>
        <w:autoSpaceDN w:val="0"/>
        <w:adjustRightInd w:val="0"/>
        <w:ind w:firstLine="567"/>
        <w:jc w:val="center"/>
        <w:outlineLvl w:val="0"/>
        <w:rPr>
          <w:rFonts w:ascii="Times New Roman" w:hAnsi="Times New Roman" w:cs="Times New Roman"/>
          <w:b/>
          <w:bCs/>
          <w:kern w:val="28"/>
          <w:sz w:val="24"/>
          <w:szCs w:val="24"/>
        </w:rPr>
      </w:pPr>
      <w:r>
        <w:rPr>
          <w:rFonts w:ascii="Times New Roman" w:hAnsi="Times New Roman" w:cs="Times New Roman"/>
          <w:b/>
          <w:bCs/>
          <w:kern w:val="28"/>
          <w:sz w:val="24"/>
          <w:szCs w:val="24"/>
        </w:rPr>
        <w:t>РЕШЕНИЕ</w:t>
      </w:r>
    </w:p>
    <w:p w:rsidR="00615A2A" w:rsidRDefault="00615A2A" w:rsidP="00615A2A">
      <w:pPr>
        <w:rPr>
          <w:rFonts w:ascii="Times New Roman" w:hAnsi="Times New Roman" w:cs="Times New Roman"/>
          <w:b/>
          <w:bCs/>
          <w:kern w:val="28"/>
          <w:sz w:val="24"/>
          <w:szCs w:val="24"/>
        </w:rPr>
      </w:pPr>
      <w:r>
        <w:rPr>
          <w:rFonts w:ascii="Times New Roman" w:hAnsi="Times New Roman" w:cs="Times New Roman"/>
          <w:b/>
          <w:bCs/>
          <w:kern w:val="28"/>
          <w:sz w:val="24"/>
          <w:szCs w:val="24"/>
        </w:rPr>
        <w:t>от «29» мая  2018  года                  с</w:t>
      </w:r>
      <w:proofErr w:type="gramStart"/>
      <w:r>
        <w:rPr>
          <w:rFonts w:ascii="Times New Roman" w:hAnsi="Times New Roman" w:cs="Times New Roman"/>
          <w:b/>
          <w:bCs/>
          <w:kern w:val="28"/>
          <w:sz w:val="24"/>
          <w:szCs w:val="24"/>
        </w:rPr>
        <w:t>.С</w:t>
      </w:r>
      <w:proofErr w:type="gramEnd"/>
      <w:r>
        <w:rPr>
          <w:rFonts w:ascii="Times New Roman" w:hAnsi="Times New Roman" w:cs="Times New Roman"/>
          <w:b/>
          <w:bCs/>
          <w:kern w:val="28"/>
          <w:sz w:val="24"/>
          <w:szCs w:val="24"/>
        </w:rPr>
        <w:t>еменовское                           №  13/1</w:t>
      </w:r>
    </w:p>
    <w:p w:rsidR="00615A2A" w:rsidRDefault="00615A2A" w:rsidP="00615A2A">
      <w:pPr>
        <w:ind w:right="-36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 ВНЕСЕНИИ  ИЗМЕНЕНИЙ В УСТАВ СЕМЕНОВСКОГО МУНИЦИПАЛЬНОГО ОБРАЗОВАНИЯ»</w:t>
      </w:r>
    </w:p>
    <w:p w:rsidR="00615A2A" w:rsidRDefault="00615A2A" w:rsidP="00615A2A">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 Уставом Семеновского муниципального образования Дума Семеновского муниципального образования</w:t>
      </w:r>
    </w:p>
    <w:p w:rsidR="00615A2A" w:rsidRDefault="00615A2A" w:rsidP="00615A2A">
      <w:pPr>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РЕШИЛА:</w:t>
      </w:r>
    </w:p>
    <w:p w:rsidR="00615A2A" w:rsidRDefault="00615A2A" w:rsidP="00615A2A">
      <w:pPr>
        <w:ind w:firstLine="708"/>
        <w:rPr>
          <w:rFonts w:ascii="Times New Roman" w:hAnsi="Times New Roman" w:cs="Times New Roman"/>
          <w:color w:val="000000"/>
          <w:sz w:val="24"/>
          <w:szCs w:val="24"/>
        </w:rPr>
      </w:pP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1.Внести в Устав Семеновского муниципального образования следующие изменения:</w:t>
      </w:r>
    </w:p>
    <w:p w:rsidR="00615A2A" w:rsidRDefault="00615A2A" w:rsidP="00615A2A">
      <w:pPr>
        <w:ind w:right="-1" w:firstLine="709"/>
        <w:jc w:val="both"/>
        <w:rPr>
          <w:rFonts w:ascii="Times New Roman" w:hAnsi="Times New Roman" w:cs="Times New Roman"/>
          <w:sz w:val="24"/>
          <w:szCs w:val="24"/>
        </w:rPr>
      </w:pPr>
      <w:r>
        <w:rPr>
          <w:rFonts w:ascii="Times New Roman" w:hAnsi="Times New Roman" w:cs="Times New Roman"/>
          <w:sz w:val="24"/>
          <w:szCs w:val="24"/>
        </w:rPr>
        <w:t>1.1 Статья 3. Территория поселения.</w:t>
      </w:r>
    </w:p>
    <w:p w:rsidR="00615A2A" w:rsidRDefault="00615A2A" w:rsidP="00615A2A">
      <w:pPr>
        <w:ind w:right="-1" w:firstLine="709"/>
        <w:jc w:val="both"/>
        <w:rPr>
          <w:rFonts w:ascii="Times New Roman" w:hAnsi="Times New Roman" w:cs="Times New Roman"/>
          <w:sz w:val="24"/>
          <w:szCs w:val="24"/>
        </w:rPr>
      </w:pPr>
      <w:r>
        <w:rPr>
          <w:rFonts w:ascii="Times New Roman" w:hAnsi="Times New Roman" w:cs="Times New Roman"/>
          <w:sz w:val="24"/>
          <w:szCs w:val="24"/>
        </w:rPr>
        <w:t>1.1.1 в части 4 слова «рекреационные земли» заменить словами «земли рекреационного назначения»;</w:t>
      </w:r>
    </w:p>
    <w:p w:rsidR="00615A2A" w:rsidRDefault="00615A2A" w:rsidP="00615A2A">
      <w:pPr>
        <w:ind w:right="-1" w:firstLine="709"/>
        <w:jc w:val="both"/>
        <w:rPr>
          <w:rFonts w:ascii="Times New Roman" w:hAnsi="Times New Roman" w:cs="Times New Roman"/>
          <w:sz w:val="24"/>
          <w:szCs w:val="24"/>
        </w:rPr>
      </w:pPr>
      <w:r>
        <w:rPr>
          <w:rFonts w:ascii="Times New Roman" w:hAnsi="Times New Roman" w:cs="Times New Roman"/>
          <w:sz w:val="24"/>
          <w:szCs w:val="24"/>
        </w:rPr>
        <w:t>1.2. Статья 6. Вопросы местного значения Поселения.</w:t>
      </w:r>
    </w:p>
    <w:p w:rsidR="00615A2A" w:rsidRDefault="00615A2A" w:rsidP="00615A2A">
      <w:pPr>
        <w:ind w:right="-1" w:firstLine="709"/>
        <w:jc w:val="both"/>
        <w:rPr>
          <w:rFonts w:ascii="Times New Roman" w:hAnsi="Times New Roman" w:cs="Times New Roman"/>
          <w:sz w:val="24"/>
          <w:szCs w:val="24"/>
        </w:rPr>
      </w:pPr>
      <w:r>
        <w:rPr>
          <w:rFonts w:ascii="Times New Roman" w:hAnsi="Times New Roman" w:cs="Times New Roman"/>
          <w:sz w:val="24"/>
          <w:szCs w:val="24"/>
        </w:rPr>
        <w:t>1.2.2. пункт 9 части 1 изложить в следующей редакции:</w:t>
      </w:r>
    </w:p>
    <w:p w:rsidR="00615A2A" w:rsidRDefault="00615A2A" w:rsidP="00615A2A">
      <w:pPr>
        <w:ind w:right="-1" w:firstLine="709"/>
        <w:jc w:val="both"/>
        <w:rPr>
          <w:rFonts w:ascii="Times New Roman" w:hAnsi="Times New Roman" w:cs="Times New Roman"/>
          <w:sz w:val="24"/>
          <w:szCs w:val="24"/>
        </w:rPr>
      </w:pPr>
      <w:r>
        <w:rPr>
          <w:rFonts w:ascii="Times New Roman" w:hAnsi="Times New Roman" w:cs="Times New Roman"/>
          <w:sz w:val="24"/>
          <w:szCs w:val="24"/>
        </w:rPr>
        <w:t xml:space="preserve">Утверждение правил благоустройства территории поселения,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1.3.Статья 7. Права органов местного самоуправления Поселения на решение вопросов, не отнесенных к вопросам местного значения</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1.1.1. пункт 11 части  1 исключить;</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 Статья 8. Полномочия органов местного самоуправления Поселения по решению вопросов местного значения</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1.4.1. часть 1 дополнить пунктом 5.2. следующего содержания:</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1.4.2. пункт 7 изложить следующей редакции:</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Статья 17. Публичные слушания  </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1.5.1. Наименование статьи изложить в следующей редакции:</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17. Публичные слушания, общественные обсуждения»</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1.5.2. в пункте 1 части 3 после слов «федеральных законов», дополнить словом «Устава»;</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1.5.3. часть 3 дополнить пунктом 2.1. следующего содержания:</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 прое</w:t>
      </w:r>
      <w:proofErr w:type="gramStart"/>
      <w:r>
        <w:rPr>
          <w:rFonts w:ascii="Times New Roman" w:hAnsi="Times New Roman" w:cs="Times New Roman"/>
          <w:color w:val="000000"/>
          <w:sz w:val="24"/>
          <w:szCs w:val="24"/>
        </w:rPr>
        <w:t>кт стр</w:t>
      </w:r>
      <w:proofErr w:type="gramEnd"/>
      <w:r>
        <w:rPr>
          <w:rFonts w:ascii="Times New Roman" w:hAnsi="Times New Roman" w:cs="Times New Roman"/>
          <w:color w:val="000000"/>
          <w:sz w:val="24"/>
          <w:szCs w:val="24"/>
        </w:rPr>
        <w:t>атегии социально-экономического развития муниципального образования»;</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1.5.4.  пункт 3 часть 3  исключить;</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1.5.5.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1.5.6 дополнить частью 8 следующего содержания:</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proofErr w:type="gramStart"/>
      <w:r>
        <w:rPr>
          <w:rFonts w:ascii="Times New Roman" w:hAnsi="Times New Roman" w:cs="Times New Roman"/>
          <w:color w:val="00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1.6.Статья 24. Полномочия Думы Поселения</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1.6.1. пункт 4 части 1 изложить в следующей редакции:</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утверждение стратегии социально-экономического развития муниципального образования;»;</w:t>
      </w:r>
    </w:p>
    <w:p w:rsidR="00615A2A" w:rsidRDefault="00615A2A" w:rsidP="00615A2A">
      <w:pPr>
        <w:ind w:right="-1" w:firstLine="709"/>
        <w:jc w:val="both"/>
        <w:rPr>
          <w:rFonts w:ascii="Times New Roman" w:hAnsi="Times New Roman" w:cs="Times New Roman"/>
          <w:sz w:val="24"/>
          <w:szCs w:val="24"/>
        </w:rPr>
      </w:pPr>
      <w:r>
        <w:rPr>
          <w:rFonts w:ascii="Times New Roman" w:hAnsi="Times New Roman" w:cs="Times New Roman"/>
          <w:sz w:val="24"/>
          <w:szCs w:val="24"/>
        </w:rPr>
        <w:t>1.6.2 часть 1 дополнить п.11 следующего содержания:</w:t>
      </w:r>
    </w:p>
    <w:p w:rsidR="00615A2A" w:rsidRDefault="00615A2A" w:rsidP="00615A2A">
      <w:pPr>
        <w:ind w:right="-1" w:firstLine="709"/>
        <w:jc w:val="both"/>
        <w:rPr>
          <w:rFonts w:ascii="Times New Roman" w:hAnsi="Times New Roman" w:cs="Times New Roman"/>
          <w:sz w:val="24"/>
          <w:szCs w:val="24"/>
        </w:rPr>
      </w:pPr>
      <w:r>
        <w:rPr>
          <w:rFonts w:ascii="Times New Roman" w:hAnsi="Times New Roman" w:cs="Times New Roman"/>
          <w:sz w:val="24"/>
          <w:szCs w:val="24"/>
        </w:rPr>
        <w:t>«утверждение правил благоустройства территории муниципального образования</w:t>
      </w:r>
      <w:proofErr w:type="gramStart"/>
      <w:r>
        <w:rPr>
          <w:rFonts w:ascii="Times New Roman" w:hAnsi="Times New Roman" w:cs="Times New Roman"/>
          <w:sz w:val="24"/>
          <w:szCs w:val="24"/>
        </w:rPr>
        <w:t xml:space="preserve">.»; </w:t>
      </w:r>
      <w:proofErr w:type="gramEnd"/>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Статья 29. Депутат Думы Поселения, гарантии и права при осуществлении полномочий депутата</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1.7.1.части 19.2 изложить в следующей редакции:</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«Депутат должен соблюдать ограничения, запреты, исполнять обязанности, которые установлены Федеральным законом от 25 декабря 2008 года № 273 –ФЗ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Pr>
          <w:rFonts w:ascii="Times New Roman" w:hAnsi="Times New Roman" w:cs="Times New Roman"/>
          <w:color w:val="000000"/>
          <w:sz w:val="24"/>
          <w:szCs w:val="24"/>
        </w:rPr>
        <w:t>контроле за</w:t>
      </w:r>
      <w:proofErr w:type="gramEnd"/>
      <w:r>
        <w:rPr>
          <w:rFonts w:ascii="Times New Roman" w:hAnsi="Times New Roman" w:cs="Times New Roman"/>
          <w:color w:val="000000"/>
          <w:sz w:val="24"/>
          <w:szCs w:val="24"/>
        </w:rPr>
        <w:t xml:space="preserve"> соответствием расходов лиц, замещающих государственные должности, и иных лиц их доходам»;</w:t>
      </w:r>
    </w:p>
    <w:p w:rsidR="00615A2A" w:rsidRDefault="00615A2A" w:rsidP="00615A2A">
      <w:pPr>
        <w:ind w:right="-1" w:firstLine="709"/>
        <w:jc w:val="both"/>
        <w:rPr>
          <w:rFonts w:ascii="Times New Roman" w:hAnsi="Times New Roman" w:cs="Times New Roman"/>
          <w:color w:val="000000"/>
          <w:sz w:val="24"/>
          <w:szCs w:val="24"/>
        </w:rPr>
      </w:pP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 Статья 30. Срок полномочий депутата Думы Поселения и основания прекращения депутатской деятельности.</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1.8.1. в части 3 слова «высшего должностного лица Иркутской области (руководителя высшего исполнительного органа государственной власти Иркутской области)» заменить словами «Губернатора Иркутской области (Председателя Правительства Иркутской области)»;</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1.9.Статья 31.Глава Поселения</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1.9.1 часть 4 изложить в следующей редакции:</w:t>
      </w:r>
    </w:p>
    <w:p w:rsidR="00615A2A" w:rsidRDefault="00615A2A" w:rsidP="00615A2A">
      <w:pPr>
        <w:ind w:right="-1"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rFonts w:ascii="Times New Roman" w:hAnsi="Times New Roman" w:cs="Times New Roman"/>
          <w:color w:val="000000"/>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1.10.Статья 34. Гарантии деятельности Главы Поселения</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1.10.1. </w:t>
      </w:r>
      <w:r>
        <w:rPr>
          <w:rFonts w:ascii="Times New Roman" w:hAnsi="Times New Roman" w:cs="Times New Roman"/>
          <w:sz w:val="24"/>
          <w:szCs w:val="24"/>
        </w:rPr>
        <w:t>в абзаце 1</w:t>
      </w:r>
      <w:r>
        <w:rPr>
          <w:rFonts w:ascii="Times New Roman" w:hAnsi="Times New Roman" w:cs="Times New Roman"/>
          <w:color w:val="000000"/>
          <w:sz w:val="24"/>
          <w:szCs w:val="24"/>
        </w:rPr>
        <w:t xml:space="preserve"> пункта 9 части 4 после слов «</w:t>
      </w:r>
      <w:proofErr w:type="gramStart"/>
      <w:r>
        <w:rPr>
          <w:rFonts w:ascii="Times New Roman" w:hAnsi="Times New Roman" w:cs="Times New Roman"/>
          <w:color w:val="000000"/>
          <w:sz w:val="24"/>
          <w:szCs w:val="24"/>
        </w:rPr>
        <w:t>достигшему</w:t>
      </w:r>
      <w:proofErr w:type="gramEnd"/>
      <w:r>
        <w:rPr>
          <w:rFonts w:ascii="Times New Roman" w:hAnsi="Times New Roman" w:cs="Times New Roman"/>
          <w:color w:val="000000"/>
          <w:sz w:val="24"/>
          <w:szCs w:val="24"/>
        </w:rPr>
        <w:t xml:space="preserve"> пенсионного возраста» дополнить «в этот период»;</w:t>
      </w:r>
    </w:p>
    <w:p w:rsidR="00615A2A" w:rsidRDefault="00615A2A" w:rsidP="00615A2A">
      <w:pPr>
        <w:pStyle w:val="ConsNormal"/>
        <w:ind w:firstLine="709"/>
        <w:jc w:val="both"/>
        <w:rPr>
          <w:rFonts w:ascii="Times New Roman" w:hAnsi="Times New Roman"/>
          <w:sz w:val="24"/>
          <w:szCs w:val="24"/>
        </w:rPr>
      </w:pPr>
      <w:r>
        <w:rPr>
          <w:rFonts w:ascii="Times New Roman" w:hAnsi="Times New Roman"/>
          <w:sz w:val="24"/>
          <w:szCs w:val="24"/>
        </w:rPr>
        <w:t>1.11. Статья 35.Досрочное прекращение полномочий Главы Поселения</w:t>
      </w:r>
    </w:p>
    <w:p w:rsidR="00615A2A" w:rsidRDefault="00615A2A" w:rsidP="00615A2A">
      <w:pPr>
        <w:pStyle w:val="ConsNormal"/>
        <w:ind w:firstLine="709"/>
        <w:jc w:val="both"/>
        <w:rPr>
          <w:rFonts w:ascii="Times New Roman" w:hAnsi="Times New Roman"/>
          <w:sz w:val="24"/>
          <w:szCs w:val="24"/>
        </w:rPr>
      </w:pPr>
      <w:r>
        <w:rPr>
          <w:rFonts w:ascii="Times New Roman" w:hAnsi="Times New Roman"/>
          <w:sz w:val="24"/>
          <w:szCs w:val="24"/>
        </w:rPr>
        <w:lastRenderedPageBreak/>
        <w:t>1.11.1.  часть 4 изложить в следующей редакции:</w:t>
      </w:r>
    </w:p>
    <w:p w:rsidR="00615A2A" w:rsidRDefault="00615A2A" w:rsidP="00615A2A">
      <w:pPr>
        <w:pStyle w:val="ConsNormal"/>
        <w:ind w:firstLine="709"/>
        <w:jc w:val="both"/>
        <w:rPr>
          <w:rFonts w:ascii="Times New Roman" w:hAnsi="Times New Roman"/>
          <w:sz w:val="24"/>
          <w:szCs w:val="24"/>
        </w:rPr>
      </w:pP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1.12. Статья 40. Система муниципальных правовых актов Поселения</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1.12.1. статью изложить в следующей редакции:</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В систему муниципальных правовых актов входят:</w:t>
      </w:r>
    </w:p>
    <w:p w:rsidR="00615A2A" w:rsidRDefault="00615A2A" w:rsidP="00615A2A">
      <w:pPr>
        <w:pStyle w:val="a3"/>
        <w:numPr>
          <w:ilvl w:val="0"/>
          <w:numId w:val="1"/>
        </w:numPr>
        <w:ind w:right="-1"/>
        <w:jc w:val="both"/>
        <w:rPr>
          <w:color w:val="000000"/>
        </w:rPr>
      </w:pPr>
      <w:r>
        <w:rPr>
          <w:color w:val="000000"/>
        </w:rPr>
        <w:t>Настоящий Устав, правовые акты, принятые на местном референдуме;</w:t>
      </w:r>
    </w:p>
    <w:p w:rsidR="00615A2A" w:rsidRDefault="00615A2A" w:rsidP="00615A2A">
      <w:pPr>
        <w:pStyle w:val="a3"/>
        <w:numPr>
          <w:ilvl w:val="0"/>
          <w:numId w:val="1"/>
        </w:numPr>
        <w:ind w:right="-1"/>
        <w:jc w:val="both"/>
        <w:rPr>
          <w:color w:val="000000"/>
        </w:rPr>
      </w:pPr>
      <w:r>
        <w:rPr>
          <w:color w:val="000000"/>
        </w:rPr>
        <w:t>Нормативные и иные правовые акты Думы Поселения;</w:t>
      </w:r>
    </w:p>
    <w:p w:rsidR="00615A2A" w:rsidRDefault="00615A2A" w:rsidP="00615A2A">
      <w:pPr>
        <w:pStyle w:val="a3"/>
        <w:numPr>
          <w:ilvl w:val="0"/>
          <w:numId w:val="1"/>
        </w:numPr>
        <w:ind w:right="-1"/>
        <w:jc w:val="both"/>
        <w:rPr>
          <w:color w:val="000000"/>
        </w:rPr>
      </w:pPr>
      <w:r>
        <w:rPr>
          <w:color w:val="000000"/>
        </w:rPr>
        <w:t>Правовые акты Главы Поселения, администрации Поселения.</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или) законами Иркутской области.</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roofErr w:type="gramStart"/>
      <w:r>
        <w:rPr>
          <w:rFonts w:ascii="Times New Roman" w:hAnsi="Times New Roman" w:cs="Times New Roman"/>
          <w:color w:val="000000"/>
          <w:sz w:val="24"/>
          <w:szCs w:val="24"/>
        </w:rPr>
        <w:t>.»;</w:t>
      </w:r>
    </w:p>
    <w:p w:rsidR="00615A2A" w:rsidRDefault="00615A2A" w:rsidP="00615A2A">
      <w:pPr>
        <w:ind w:right="-1" w:firstLine="709"/>
        <w:jc w:val="both"/>
        <w:rPr>
          <w:rFonts w:ascii="Times New Roman" w:hAnsi="Times New Roman" w:cs="Times New Roman"/>
          <w:color w:val="000000"/>
          <w:sz w:val="24"/>
          <w:szCs w:val="24"/>
        </w:rPr>
      </w:pPr>
      <w:proofErr w:type="gramEnd"/>
      <w:r>
        <w:rPr>
          <w:rFonts w:ascii="Times New Roman" w:hAnsi="Times New Roman" w:cs="Times New Roman"/>
          <w:color w:val="000000"/>
          <w:sz w:val="24"/>
          <w:szCs w:val="24"/>
        </w:rPr>
        <w:t>1.13. Статья 41. Внесение изменений и дополнений в Устав.</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1.13.1 в абзаце 2 части 1 слова «конституции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устава) или законов субъекта Российской Федерации» заменить словами «Устава или законов Иркутской области»;</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1.13.2 абзац 2 части 4 изложить в следующей редакции:</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roofErr w:type="gramStart"/>
      <w:r>
        <w:rPr>
          <w:rFonts w:ascii="Times New Roman" w:hAnsi="Times New Roman" w:cs="Times New Roman"/>
          <w:color w:val="000000"/>
          <w:sz w:val="24"/>
          <w:szCs w:val="24"/>
        </w:rPr>
        <w:t>.»;</w:t>
      </w:r>
      <w:proofErr w:type="gramEnd"/>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1.14. Дополнить статьей 42,1 следующего содержания:</w:t>
      </w:r>
    </w:p>
    <w:p w:rsidR="00615A2A" w:rsidRDefault="00615A2A" w:rsidP="00615A2A">
      <w:pPr>
        <w:spacing w:line="253" w:lineRule="atLeast"/>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«Статья 42.1. Содержание правил благоустройства территории муниципального образования</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0" w:name="000794"/>
      <w:bookmarkEnd w:id="0"/>
      <w:r>
        <w:rPr>
          <w:rFonts w:ascii="Times New Roman" w:hAnsi="Times New Roman" w:cs="Times New Roman"/>
          <w:color w:val="000000"/>
          <w:sz w:val="24"/>
          <w:szCs w:val="24"/>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1" w:name="000795"/>
      <w:bookmarkEnd w:id="1"/>
      <w:r>
        <w:rPr>
          <w:rFonts w:ascii="Times New Roman" w:hAnsi="Times New Roman" w:cs="Times New Roman"/>
          <w:color w:val="000000"/>
          <w:sz w:val="24"/>
          <w:szCs w:val="24"/>
        </w:rPr>
        <w:t>2. Правила благоустройства территории муниципального образования могут регулировать вопросы:</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2" w:name="000796"/>
      <w:bookmarkEnd w:id="2"/>
      <w:r>
        <w:rPr>
          <w:rFonts w:ascii="Times New Roman" w:hAnsi="Times New Roman" w:cs="Times New Roman"/>
          <w:color w:val="000000"/>
          <w:sz w:val="24"/>
          <w:szCs w:val="24"/>
        </w:rPr>
        <w:t>1) содержания территорий общего пользования и порядка пользования такими территориями;</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3" w:name="000797"/>
      <w:bookmarkEnd w:id="3"/>
      <w:r>
        <w:rPr>
          <w:rFonts w:ascii="Times New Roman" w:hAnsi="Times New Roman" w:cs="Times New Roman"/>
          <w:color w:val="000000"/>
          <w:sz w:val="24"/>
          <w:szCs w:val="24"/>
        </w:rPr>
        <w:t>2) внешнего вида фасадов и ограждающих конструкций зданий, строений, сооружений;</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4" w:name="000798"/>
      <w:bookmarkEnd w:id="4"/>
      <w:r>
        <w:rPr>
          <w:rFonts w:ascii="Times New Roman" w:hAnsi="Times New Roman" w:cs="Times New Roman"/>
          <w:color w:val="000000"/>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5" w:name="000799"/>
      <w:bookmarkEnd w:id="5"/>
      <w:r>
        <w:rPr>
          <w:rFonts w:ascii="Times New Roman" w:hAnsi="Times New Roman" w:cs="Times New Roman"/>
          <w:color w:val="000000"/>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6" w:name="000800"/>
      <w:bookmarkEnd w:id="6"/>
      <w:r>
        <w:rPr>
          <w:rFonts w:ascii="Times New Roman" w:hAnsi="Times New Roman" w:cs="Times New Roman"/>
          <w:color w:val="000000"/>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Pr>
          <w:rFonts w:ascii="Times New Roman" w:hAnsi="Times New Roman" w:cs="Times New Roman"/>
          <w:color w:val="000000"/>
          <w:sz w:val="24"/>
          <w:szCs w:val="24"/>
        </w:rPr>
        <w:t>охраны</w:t>
      </w:r>
      <w:proofErr w:type="gramEnd"/>
      <w:r>
        <w:rPr>
          <w:rFonts w:ascii="Times New Roman" w:hAnsi="Times New Roman" w:cs="Times New Roman"/>
          <w:color w:val="000000"/>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7" w:name="000801"/>
      <w:bookmarkEnd w:id="7"/>
      <w:r>
        <w:rPr>
          <w:rFonts w:ascii="Times New Roman" w:hAnsi="Times New Roman" w:cs="Times New Roman"/>
          <w:color w:val="000000"/>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8" w:name="000802"/>
      <w:bookmarkEnd w:id="8"/>
      <w:r>
        <w:rPr>
          <w:rFonts w:ascii="Times New Roman" w:hAnsi="Times New Roman" w:cs="Times New Roman"/>
          <w:color w:val="000000"/>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9" w:name="000803"/>
      <w:bookmarkEnd w:id="9"/>
      <w:r>
        <w:rPr>
          <w:rFonts w:ascii="Times New Roman" w:hAnsi="Times New Roman" w:cs="Times New Roman"/>
          <w:color w:val="000000"/>
          <w:sz w:val="24"/>
          <w:szCs w:val="24"/>
        </w:rPr>
        <w:t>8) организации пешеходных коммуникаций, в том числе тротуаров, аллей, дорожек, тропинок;</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10" w:name="000804"/>
      <w:bookmarkEnd w:id="10"/>
      <w:r>
        <w:rPr>
          <w:rFonts w:ascii="Times New Roman" w:hAnsi="Times New Roman" w:cs="Times New Roman"/>
          <w:color w:val="000000"/>
          <w:sz w:val="24"/>
          <w:szCs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Pr>
          <w:rFonts w:ascii="Times New Roman" w:hAnsi="Times New Roman" w:cs="Times New Roman"/>
          <w:color w:val="000000"/>
          <w:sz w:val="24"/>
          <w:szCs w:val="24"/>
        </w:rPr>
        <w:t>маломобильных</w:t>
      </w:r>
      <w:proofErr w:type="spellEnd"/>
      <w:r>
        <w:rPr>
          <w:rFonts w:ascii="Times New Roman" w:hAnsi="Times New Roman" w:cs="Times New Roman"/>
          <w:color w:val="000000"/>
          <w:sz w:val="24"/>
          <w:szCs w:val="24"/>
        </w:rPr>
        <w:t xml:space="preserve"> групп населения;</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11" w:name="000805"/>
      <w:bookmarkEnd w:id="11"/>
      <w:r>
        <w:rPr>
          <w:rFonts w:ascii="Times New Roman" w:hAnsi="Times New Roman" w:cs="Times New Roman"/>
          <w:color w:val="000000"/>
          <w:sz w:val="24"/>
          <w:szCs w:val="24"/>
        </w:rPr>
        <w:t>10) уборки территории муниципального образования, в том числе в зимний период;</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12" w:name="000806"/>
      <w:bookmarkEnd w:id="12"/>
      <w:r>
        <w:rPr>
          <w:rFonts w:ascii="Times New Roman" w:hAnsi="Times New Roman" w:cs="Times New Roman"/>
          <w:color w:val="000000"/>
          <w:sz w:val="24"/>
          <w:szCs w:val="24"/>
        </w:rPr>
        <w:t>11) организации стоков ливневых вод;</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13" w:name="000807"/>
      <w:bookmarkEnd w:id="13"/>
      <w:r>
        <w:rPr>
          <w:rFonts w:ascii="Times New Roman" w:hAnsi="Times New Roman" w:cs="Times New Roman"/>
          <w:color w:val="000000"/>
          <w:sz w:val="24"/>
          <w:szCs w:val="24"/>
        </w:rPr>
        <w:t>12) порядка проведения земляных работ;</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14" w:name="000808"/>
      <w:bookmarkEnd w:id="14"/>
      <w:r>
        <w:rPr>
          <w:rFonts w:ascii="Times New Roman" w:hAnsi="Times New Roman" w:cs="Times New Roman"/>
          <w:color w:val="000000"/>
          <w:sz w:val="24"/>
          <w:szCs w:val="24"/>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w:t>
      </w:r>
      <w:r>
        <w:rPr>
          <w:rFonts w:ascii="Times New Roman" w:hAnsi="Times New Roman" w:cs="Times New Roman"/>
          <w:color w:val="000000"/>
          <w:sz w:val="24"/>
          <w:szCs w:val="24"/>
        </w:rPr>
        <w:lastRenderedPageBreak/>
        <w:t>(или)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15" w:name="000809"/>
      <w:bookmarkEnd w:id="15"/>
      <w:r>
        <w:rPr>
          <w:rFonts w:ascii="Times New Roman" w:hAnsi="Times New Roman" w:cs="Times New Roman"/>
          <w:color w:val="000000"/>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16" w:name="000810"/>
      <w:bookmarkEnd w:id="16"/>
      <w:r>
        <w:rPr>
          <w:rFonts w:ascii="Times New Roman" w:hAnsi="Times New Roman" w:cs="Times New Roman"/>
          <w:color w:val="000000"/>
          <w:sz w:val="24"/>
          <w:szCs w:val="24"/>
        </w:rPr>
        <w:t>15) праздничного оформления территории муниципального образования;</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17" w:name="000811"/>
      <w:bookmarkEnd w:id="17"/>
      <w:r>
        <w:rPr>
          <w:rFonts w:ascii="Times New Roman" w:hAnsi="Times New Roman" w:cs="Times New Roman"/>
          <w:color w:val="000000"/>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18" w:name="000812"/>
      <w:bookmarkEnd w:id="18"/>
      <w:r>
        <w:rPr>
          <w:rFonts w:ascii="Times New Roman" w:hAnsi="Times New Roman" w:cs="Times New Roman"/>
          <w:color w:val="000000"/>
          <w:sz w:val="24"/>
          <w:szCs w:val="24"/>
        </w:rPr>
        <w:t xml:space="preserve">17) осуществления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соблюдением правил благоустройства территории муниципального образования.</w:t>
      </w:r>
    </w:p>
    <w:p w:rsidR="00615A2A" w:rsidRDefault="00615A2A" w:rsidP="00615A2A">
      <w:pPr>
        <w:spacing w:line="253" w:lineRule="atLeast"/>
        <w:jc w:val="both"/>
        <w:textAlignment w:val="baseline"/>
        <w:rPr>
          <w:rFonts w:ascii="Times New Roman" w:hAnsi="Times New Roman" w:cs="Times New Roman"/>
          <w:color w:val="000000"/>
          <w:sz w:val="24"/>
          <w:szCs w:val="24"/>
        </w:rPr>
      </w:pPr>
      <w:bookmarkStart w:id="19" w:name="000813"/>
      <w:bookmarkEnd w:id="19"/>
      <w:r>
        <w:rPr>
          <w:rFonts w:ascii="Times New Roman" w:hAnsi="Times New Roman" w:cs="Times New Roman"/>
          <w:color w:val="000000"/>
          <w:sz w:val="24"/>
          <w:szCs w:val="24"/>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1.15 Статья 44.Муниципальные правовые акты Главы Поселения, местной администрации</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1.15.1 часть 4 изложить в следующей редакции:</w:t>
      </w:r>
    </w:p>
    <w:p w:rsidR="00615A2A" w:rsidRDefault="00615A2A" w:rsidP="00615A2A">
      <w:pPr>
        <w:ind w:right="-1" w:firstLine="709"/>
        <w:jc w:val="both"/>
        <w:rPr>
          <w:rFonts w:ascii="Times New Roman" w:hAnsi="Times New Roman" w:cs="Times New Roman"/>
          <w:color w:val="4F81BD" w:themeColor="accent1"/>
          <w:sz w:val="24"/>
          <w:szCs w:val="24"/>
        </w:rPr>
      </w:pPr>
      <w:r>
        <w:rPr>
          <w:rFonts w:ascii="Times New Roman" w:hAnsi="Times New Roman" w:cs="Times New Roman"/>
          <w:color w:val="000000"/>
          <w:sz w:val="24"/>
          <w:szCs w:val="24"/>
        </w:rPr>
        <w:t xml:space="preserve">«Муниципальные нормативные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Pr>
          <w:rFonts w:ascii="Times New Roman" w:hAnsi="Times New Roman" w:cs="Times New Roman"/>
          <w:sz w:val="24"/>
          <w:szCs w:val="24"/>
        </w:rPr>
        <w:t>после их официального опубликования (обнародования)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15A2A" w:rsidRDefault="00615A2A" w:rsidP="00615A2A">
      <w:pPr>
        <w:ind w:right="-1" w:firstLine="709"/>
        <w:jc w:val="both"/>
        <w:rPr>
          <w:rFonts w:ascii="Times New Roman" w:hAnsi="Times New Roman" w:cs="Times New Roman"/>
          <w:sz w:val="24"/>
          <w:szCs w:val="24"/>
        </w:rPr>
      </w:pPr>
      <w:r>
        <w:rPr>
          <w:rFonts w:ascii="Times New Roman" w:hAnsi="Times New Roman" w:cs="Times New Roman"/>
          <w:sz w:val="24"/>
          <w:szCs w:val="24"/>
        </w:rPr>
        <w:t>1.16. Статья 61. Средства самообложения граждан</w:t>
      </w:r>
    </w:p>
    <w:p w:rsidR="00615A2A" w:rsidRDefault="00615A2A" w:rsidP="00615A2A">
      <w:pPr>
        <w:ind w:right="-1" w:firstLine="709"/>
        <w:jc w:val="both"/>
        <w:rPr>
          <w:rFonts w:ascii="Times New Roman" w:hAnsi="Times New Roman" w:cs="Times New Roman"/>
          <w:sz w:val="24"/>
          <w:szCs w:val="24"/>
        </w:rPr>
      </w:pPr>
      <w:r>
        <w:rPr>
          <w:rFonts w:ascii="Times New Roman" w:hAnsi="Times New Roman" w:cs="Times New Roman"/>
          <w:sz w:val="24"/>
          <w:szCs w:val="24"/>
        </w:rPr>
        <w:t>1.16.1 в части 1 после слов «жителей Поселения» дополнить словами « (населенного пункта, входящего в состав Поселения)»;</w:t>
      </w:r>
    </w:p>
    <w:p w:rsidR="00615A2A" w:rsidRDefault="00615A2A" w:rsidP="00615A2A">
      <w:pPr>
        <w:ind w:right="-1" w:firstLine="709"/>
        <w:jc w:val="both"/>
        <w:rPr>
          <w:rFonts w:ascii="Times New Roman" w:hAnsi="Times New Roman" w:cs="Times New Roman"/>
          <w:sz w:val="24"/>
          <w:szCs w:val="24"/>
        </w:rPr>
      </w:pPr>
      <w:r>
        <w:rPr>
          <w:rFonts w:ascii="Times New Roman" w:hAnsi="Times New Roman" w:cs="Times New Roman"/>
          <w:sz w:val="24"/>
          <w:szCs w:val="24"/>
        </w:rPr>
        <w:t>1.16.2 часть 2 изложить в следующей редакции:</w:t>
      </w:r>
    </w:p>
    <w:p w:rsidR="00615A2A" w:rsidRDefault="00615A2A" w:rsidP="00615A2A">
      <w:pPr>
        <w:ind w:right="-1" w:firstLine="709"/>
        <w:jc w:val="both"/>
        <w:rPr>
          <w:rFonts w:ascii="Times New Roman" w:hAnsi="Times New Roman" w:cs="Times New Roman"/>
          <w:sz w:val="24"/>
          <w:szCs w:val="24"/>
        </w:rPr>
      </w:pPr>
      <w:r>
        <w:rPr>
          <w:rFonts w:ascii="Times New Roman" w:hAnsi="Times New Roman" w:cs="Times New Roman"/>
          <w:sz w:val="24"/>
          <w:szCs w:val="24"/>
        </w:rPr>
        <w:t xml:space="preserve">«Вопросы введения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1.17.Статья 70.Ответственность главы муниципального образования перед государством.</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1.17.1.в пункте 2 части</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xml:space="preserve"> слова «нецелевое расходование субвенций из федерального бюджета или бюджета субъекта Российской Федерации»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1.18 Статья 71. Удаление главы Поселения в отставку</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1.18.1.пункт 4 части 2 изложить в следующей редакции:</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5A2A" w:rsidRDefault="00615A2A" w:rsidP="00615A2A">
      <w:pPr>
        <w:ind w:right="-1"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Pr>
          <w:rFonts w:ascii="Times New Roman" w:hAnsi="Times New Roman" w:cs="Times New Roman"/>
          <w:sz w:val="24"/>
          <w:szCs w:val="24"/>
        </w:rPr>
        <w:t xml:space="preserve">пункты 13,14-17 ст.42.1 вступают в силу с 28 июня 2018г. </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Семеновского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15 дней.</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Главе Семеновского муниципального образования опубликовать муниципальный правовой акт Семеновского  муниципального образования после государственной регистрации в течени</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Семеновского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615A2A" w:rsidRDefault="00615A2A" w:rsidP="00615A2A">
      <w:pPr>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Настоящее решение вступает в силу после государственной регистрации и опубликования в печатном издании «Семеновский Вестник». </w:t>
      </w:r>
    </w:p>
    <w:p w:rsidR="00615A2A" w:rsidRDefault="00615A2A" w:rsidP="00615A2A">
      <w:pPr>
        <w:widowControl w:val="0"/>
        <w:autoSpaceDE w:val="0"/>
        <w:autoSpaceDN w:val="0"/>
        <w:rPr>
          <w:rFonts w:ascii="Times New Roman" w:hAnsi="Times New Roman" w:cs="Times New Roman"/>
          <w:sz w:val="24"/>
          <w:szCs w:val="24"/>
        </w:rPr>
      </w:pPr>
    </w:p>
    <w:p w:rsidR="00615A2A" w:rsidRDefault="00615A2A" w:rsidP="00615A2A">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xml:space="preserve">Глава </w:t>
      </w:r>
      <w:proofErr w:type="gramStart"/>
      <w:r>
        <w:rPr>
          <w:rFonts w:ascii="Times New Roman" w:hAnsi="Times New Roman" w:cs="Times New Roman"/>
          <w:sz w:val="24"/>
          <w:szCs w:val="24"/>
        </w:rPr>
        <w:t>Семеновского</w:t>
      </w:r>
      <w:proofErr w:type="gramEnd"/>
      <w:r>
        <w:rPr>
          <w:rFonts w:ascii="Times New Roman" w:hAnsi="Times New Roman" w:cs="Times New Roman"/>
          <w:sz w:val="24"/>
          <w:szCs w:val="24"/>
        </w:rPr>
        <w:t xml:space="preserve"> </w:t>
      </w:r>
    </w:p>
    <w:p w:rsidR="00615A2A" w:rsidRDefault="00615A2A" w:rsidP="00615A2A">
      <w:pPr>
        <w:widowControl w:val="0"/>
        <w:autoSpaceDE w:val="0"/>
        <w:autoSpaceDN w:val="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В.М.Федяев                          </w:t>
      </w:r>
    </w:p>
    <w:p w:rsidR="00615A2A" w:rsidRDefault="00615A2A" w:rsidP="00615A2A">
      <w:pPr>
        <w:rPr>
          <w:sz w:val="24"/>
          <w:szCs w:val="24"/>
        </w:rPr>
      </w:pPr>
    </w:p>
    <w:p w:rsidR="00615A2A" w:rsidRDefault="00615A2A" w:rsidP="00615A2A">
      <w:pPr>
        <w:rPr>
          <w:sz w:val="24"/>
          <w:szCs w:val="24"/>
        </w:rPr>
      </w:pPr>
    </w:p>
    <w:p w:rsidR="00615A2A" w:rsidRDefault="00615A2A" w:rsidP="00615A2A">
      <w:pPr>
        <w:rPr>
          <w:sz w:val="24"/>
          <w:szCs w:val="24"/>
        </w:rPr>
      </w:pPr>
    </w:p>
    <w:p w:rsidR="00615A2A" w:rsidRDefault="00615A2A" w:rsidP="00615A2A">
      <w:pPr>
        <w:rPr>
          <w:sz w:val="24"/>
          <w:szCs w:val="24"/>
        </w:rPr>
      </w:pPr>
    </w:p>
    <w:p w:rsidR="009470E8" w:rsidRDefault="009470E8"/>
    <w:sectPr w:rsidR="009470E8" w:rsidSect="00947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67E8A"/>
    <w:multiLevelType w:val="hybridMultilevel"/>
    <w:tmpl w:val="9BB28792"/>
    <w:lvl w:ilvl="0" w:tplc="88E65E4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A2A"/>
    <w:rsid w:val="00615A2A"/>
    <w:rsid w:val="00947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A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A2A"/>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615A2A"/>
    <w:pPr>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00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2312</Words>
  <Characters>13182</Characters>
  <Application>Microsoft Office Word</Application>
  <DocSecurity>0</DocSecurity>
  <Lines>109</Lines>
  <Paragraphs>30</Paragraphs>
  <ScaleCrop>false</ScaleCrop>
  <Company/>
  <LinksUpToDate>false</LinksUpToDate>
  <CharactersWithSpaces>15464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2018-06-14T05:57:00Z</dcterms:created>
  <dcterms:modified xsi:type="dcterms:W3CDTF">2018-06-14T05:58:00Z</dcterms:modified>
</cp:coreProperties>
</file>